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772" w14:textId="1F488003" w:rsidR="00C35986" w:rsidRPr="008E2CC1" w:rsidRDefault="002455AA" w:rsidP="00177980">
      <w:pPr>
        <w:spacing w:after="0" w:line="240" w:lineRule="auto"/>
        <w:ind w:left="6680" w:firstLine="357"/>
        <w:jc w:val="center"/>
        <w:rPr>
          <w:rFonts w:ascii="Times New Roman" w:eastAsia="Calibri" w:hAnsi="Times New Roman" w:cs="Times New Roman"/>
          <w:i/>
          <w:color w:val="000000"/>
          <w:sz w:val="24"/>
          <w:szCs w:val="24"/>
        </w:rPr>
      </w:pPr>
      <w:r>
        <w:rPr>
          <w:rFonts w:ascii="Times New Roman" w:eastAsia="Calibri" w:hAnsi="Times New Roman" w:cs="Times New Roman"/>
          <w:color w:val="000000"/>
          <w:sz w:val="24"/>
          <w:szCs w:val="24"/>
        </w:rPr>
        <w:t xml:space="preserve">  </w:t>
      </w:r>
    </w:p>
    <w:p w14:paraId="1A2DBDC0"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67D51E1B" w14:textId="77777777"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14:paraId="75F0CF5B" w14:textId="7ABAEE70"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 xml:space="preserve">для участия в Процедуре закупки </w:t>
      </w:r>
      <w:r w:rsidR="002727C0" w:rsidRPr="00F72B9F">
        <w:rPr>
          <w:rFonts w:ascii="Times New Roman" w:eastAsia="Calibri" w:hAnsi="Times New Roman" w:cs="Times New Roman"/>
          <w:b/>
          <w:color w:val="000000"/>
          <w:sz w:val="24"/>
          <w:szCs w:val="24"/>
        </w:rPr>
        <w:t>ООО «НОВАТЭК-ПУРОВСКИЙ ЗПК»</w:t>
      </w:r>
    </w:p>
    <w:p w14:paraId="324FBA9D"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37B6E9E2" w14:textId="6EE92BCC"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попозиционного запроса предложений проводится с целью поиска лучшего предложения на рынке и не является:</w:t>
      </w:r>
    </w:p>
    <w:p w14:paraId="7F375C90"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14:paraId="09E6FBD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14:paraId="7D5961B7"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906A329"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3EAE5B7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14:paraId="41F8FDCA"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082D0262" w14:textId="2D2136D9"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r w:rsidRPr="008E2CC1">
        <w:rPr>
          <w:rFonts w:ascii="Times New Roman" w:eastAsia="Calibri" w:hAnsi="Times New Roman" w:cs="Times New Roman"/>
          <w:color w:val="000000"/>
          <w:sz w:val="24"/>
          <w:szCs w:val="24"/>
        </w:rPr>
        <w:t>(</w:t>
      </w:r>
      <w:r w:rsidR="008E2CC1">
        <w:rPr>
          <w:rFonts w:ascii="Times New Roman" w:eastAsia="Calibri" w:hAnsi="Times New Roman" w:cs="Times New Roman"/>
          <w:color w:val="000000"/>
          <w:sz w:val="24"/>
          <w:szCs w:val="24"/>
        </w:rPr>
        <w:t xml:space="preserve">железнодорожный разъезд </w:t>
      </w:r>
      <w:proofErr w:type="spellStart"/>
      <w:r w:rsidR="008E2CC1">
        <w:rPr>
          <w:rFonts w:ascii="Times New Roman" w:eastAsia="Calibri" w:hAnsi="Times New Roman" w:cs="Times New Roman"/>
          <w:color w:val="000000"/>
          <w:sz w:val="24"/>
          <w:szCs w:val="24"/>
        </w:rPr>
        <w:t>Лимбей</w:t>
      </w:r>
      <w:proofErr w:type="spellEnd"/>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sidR="00177980">
        <w:rPr>
          <w:rFonts w:ascii="Times New Roman" w:eastAsia="Calibri" w:hAnsi="Times New Roman" w:cs="Times New Roman"/>
          <w:color w:val="000000"/>
          <w:sz w:val="24"/>
          <w:szCs w:val="24"/>
        </w:rPr>
        <w:t>2</w:t>
      </w:r>
      <w:r w:rsidR="006C6247">
        <w:rPr>
          <w:rFonts w:ascii="Times New Roman" w:eastAsia="Calibri" w:hAnsi="Times New Roman" w:cs="Times New Roman"/>
          <w:color w:val="000000"/>
          <w:sz w:val="24"/>
          <w:szCs w:val="24"/>
        </w:rPr>
        <w:t>6</w:t>
      </w:r>
      <w:r w:rsidRPr="00C35986">
        <w:rPr>
          <w:rFonts w:ascii="Times New Roman" w:eastAsia="Calibri" w:hAnsi="Times New Roman" w:cs="Times New Roman"/>
          <w:color w:val="000000"/>
          <w:sz w:val="24"/>
          <w:szCs w:val="24"/>
        </w:rPr>
        <w:t xml:space="preserve"> год</w:t>
      </w:r>
    </w:p>
    <w:p w14:paraId="69842F77" w14:textId="77777777" w:rsidR="007106A0" w:rsidRDefault="007106A0" w:rsidP="007106A0">
      <w:pPr>
        <w:spacing w:after="0" w:line="240" w:lineRule="auto"/>
        <w:ind w:firstLine="357"/>
        <w:jc w:val="center"/>
        <w:rPr>
          <w:rFonts w:ascii="Times New Roman" w:eastAsia="Calibri" w:hAnsi="Times New Roman" w:cs="Times New Roman"/>
          <w:color w:val="000000"/>
          <w:sz w:val="24"/>
          <w:szCs w:val="24"/>
        </w:rPr>
      </w:pPr>
    </w:p>
    <w:p w14:paraId="7E011306" w14:textId="77777777" w:rsidR="00F25D2C" w:rsidRDefault="00F25D2C" w:rsidP="00F25D2C">
      <w:pPr>
        <w:spacing w:after="0" w:line="240" w:lineRule="auto"/>
        <w:ind w:firstLine="357"/>
        <w:jc w:val="center"/>
        <w:rPr>
          <w:rFonts w:ascii="Times New Roman" w:eastAsia="Calibri" w:hAnsi="Times New Roman" w:cs="Times New Roman"/>
          <w:color w:val="000000"/>
          <w:sz w:val="24"/>
          <w:szCs w:val="24"/>
        </w:rPr>
      </w:pPr>
    </w:p>
    <w:p w14:paraId="275F61BE" w14:textId="77777777" w:rsidR="00F25D2C" w:rsidRDefault="00F25D2C" w:rsidP="008415E8">
      <w:pPr>
        <w:spacing w:after="0" w:line="240" w:lineRule="auto"/>
        <w:ind w:firstLine="357"/>
        <w:jc w:val="both"/>
        <w:rPr>
          <w:rFonts w:ascii="Times New Roman" w:eastAsia="Calibri" w:hAnsi="Times New Roman" w:cs="Times New Roman"/>
          <w:color w:val="000000"/>
          <w:sz w:val="24"/>
          <w:szCs w:val="24"/>
        </w:rPr>
      </w:pPr>
    </w:p>
    <w:p w14:paraId="04FAB670" w14:textId="77777777" w:rsidR="00F4515B" w:rsidRDefault="00F4515B" w:rsidP="00F4515B">
      <w:pPr>
        <w:jc w:val="both"/>
        <w:rPr>
          <w:rFonts w:ascii="Times New Roman" w:hAnsi="Times New Roman" w:cs="Times New Roman"/>
          <w:b/>
          <w:sz w:val="24"/>
        </w:rPr>
      </w:pPr>
      <w:bookmarkStart w:id="0" w:name="_Toc50475792"/>
    </w:p>
    <w:p w14:paraId="21358F87" w14:textId="77777777" w:rsidR="00F4515B" w:rsidRDefault="00F4515B" w:rsidP="00F4515B">
      <w:pPr>
        <w:rPr>
          <w:lang w:eastAsia="ru-RU"/>
        </w:rPr>
      </w:pPr>
    </w:p>
    <w:p w14:paraId="1ECFE14C" w14:textId="77777777" w:rsidR="00F4515B" w:rsidRDefault="00F4515B" w:rsidP="00F4515B">
      <w:pPr>
        <w:rPr>
          <w:lang w:eastAsia="ru-RU"/>
        </w:rPr>
      </w:pPr>
    </w:p>
    <w:p w14:paraId="4A3746F9" w14:textId="77777777" w:rsidR="00DD3F0E" w:rsidRDefault="00DD3F0E" w:rsidP="00F72B9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14:paraId="06AF4628" w14:textId="0FE7C9D9" w:rsidR="00C35986" w:rsidRPr="00F72B9F" w:rsidRDefault="00C35986" w:rsidP="00F72B9F">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14:paraId="0D232F72" w14:textId="186DD37C"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14:paraId="19DFE3C3" w14:textId="693653B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14:paraId="3D315DEC" w14:textId="323A0A38"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14:paraId="29ECF569" w14:textId="38049F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14:paraId="028F8C59" w14:textId="21C2634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14:paraId="5807E595" w14:textId="7818838E"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14:paraId="41FF6843" w14:textId="478ACA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14:paraId="7E4FA8BB" w14:textId="783CB1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14:paraId="5108F855" w14:textId="0353C527"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14:paraId="602BAC05" w14:textId="607E9110"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14:paraId="06731F2D" w14:textId="3F47CC2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14:paraId="097FAF48" w14:textId="61397A39"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14:paraId="02741DE6" w14:textId="4C9980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14:paraId="3BABB1A2" w14:textId="2644AD7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14:paraId="44CA6CB8" w14:textId="192C2B95"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14:paraId="24B9A9A9" w14:textId="0E7BE26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14:paraId="01AE7192" w14:textId="3762A8F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14:paraId="1C4791DB" w14:textId="01E32C5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14:paraId="00B351A9" w14:textId="727B107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14:paraId="7A50755E" w14:textId="1B5690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14:paraId="7BB38118" w14:textId="655B00E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14:paraId="306C7B51" w14:textId="77B5319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14:paraId="4CC3A72B" w14:textId="22C510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14:paraId="08F1072C" w14:textId="21BA9B6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14:paraId="21ACE1B4" w14:textId="11874EA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14:paraId="005B6B25" w14:textId="3D6E2E4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14:paraId="4E2A191F" w14:textId="545CED7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14:paraId="40129A52" w14:textId="67E7711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14:paraId="24B71EC5" w14:textId="37DC91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14:paraId="20244362" w14:textId="3270BC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lastRenderedPageBreak/>
        <w:t>6.1. Заключение договора по итогам Процедуры закупки</w:t>
      </w:r>
      <w:r w:rsidRPr="00F72B9F">
        <w:rPr>
          <w:rFonts w:ascii="Times New Roman" w:hAnsi="Times New Roman" w:cs="Times New Roman"/>
          <w:sz w:val="24"/>
          <w:szCs w:val="24"/>
          <w:lang w:eastAsia="ru-RU"/>
        </w:rPr>
        <w:tab/>
      </w:r>
    </w:p>
    <w:p w14:paraId="2A39DBF2" w14:textId="319C53F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14:paraId="08B7A87C" w14:textId="648F0F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14:paraId="08C76129" w14:textId="6AAAE558"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14:paraId="63E719A4" w14:textId="383F31B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14:paraId="33CF87D0" w14:textId="0BD2C6E7"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14:paraId="3B9A0B3B" w14:textId="762E807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14:paraId="1FADBA04" w14:textId="42A246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14:paraId="181D87A6" w14:textId="5EB28D2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Pr="00F72B9F">
        <w:rPr>
          <w:rFonts w:ascii="Times New Roman" w:hAnsi="Times New Roman" w:cs="Times New Roman"/>
          <w:sz w:val="24"/>
          <w:szCs w:val="24"/>
          <w:lang w:eastAsia="ru-RU"/>
        </w:rPr>
        <w:tab/>
      </w:r>
    </w:p>
    <w:p w14:paraId="3FE9B329" w14:textId="374363D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14:paraId="038B0D28" w14:textId="34FC66C8" w:rsidR="00C35986"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14:paraId="00E46F98" w14:textId="77777777" w:rsidR="00DD3F0E" w:rsidRDefault="00DD3F0E" w:rsidP="00F72B9F">
      <w:pPr>
        <w:pStyle w:val="11"/>
        <w:ind w:firstLine="709"/>
        <w:jc w:val="center"/>
        <w:rPr>
          <w:b/>
          <w:sz w:val="24"/>
        </w:rPr>
      </w:pPr>
      <w:bookmarkStart w:id="1" w:name="_Toc267316991"/>
      <w:bookmarkStart w:id="2" w:name="_Toc518307964"/>
      <w:bookmarkStart w:id="3" w:name="_Toc9260821"/>
      <w:bookmarkStart w:id="4" w:name="_Toc9261211"/>
      <w:bookmarkStart w:id="5" w:name="_Toc28689413"/>
      <w:bookmarkStart w:id="6" w:name="_Toc29897537"/>
      <w:bookmarkStart w:id="7" w:name="_Toc99460661"/>
      <w:r>
        <w:rPr>
          <w:b/>
          <w:sz w:val="24"/>
        </w:rPr>
        <w:br w:type="page"/>
      </w:r>
    </w:p>
    <w:p w14:paraId="76CE4240" w14:textId="08F02C69" w:rsidR="00C35986" w:rsidRPr="00F72B9F" w:rsidRDefault="00C35986" w:rsidP="00F72B9F">
      <w:pPr>
        <w:pStyle w:val="11"/>
        <w:ind w:firstLine="709"/>
        <w:jc w:val="center"/>
        <w:rPr>
          <w:b/>
          <w:sz w:val="24"/>
        </w:rPr>
      </w:pPr>
      <w:r w:rsidRPr="00F72B9F">
        <w:rPr>
          <w:b/>
          <w:sz w:val="24"/>
        </w:rPr>
        <w:lastRenderedPageBreak/>
        <w:t>ГЛАВА 1. ОБЩИЕ ПОЛОЖЕНИЯ</w:t>
      </w:r>
      <w:bookmarkEnd w:id="1"/>
      <w:bookmarkEnd w:id="2"/>
      <w:bookmarkEnd w:id="3"/>
      <w:bookmarkEnd w:id="4"/>
      <w:bookmarkEnd w:id="5"/>
      <w:bookmarkEnd w:id="6"/>
      <w:bookmarkEnd w:id="7"/>
    </w:p>
    <w:p w14:paraId="233633D1" w14:textId="77777777" w:rsidR="00F72B9F" w:rsidRPr="00F72B9F" w:rsidRDefault="00F72B9F" w:rsidP="00F72B9F">
      <w:pPr>
        <w:rPr>
          <w:lang w:eastAsia="ru-RU"/>
        </w:rPr>
      </w:pPr>
    </w:p>
    <w:p w14:paraId="61D07A86" w14:textId="36275511" w:rsidR="00C35986" w:rsidRDefault="00C35986" w:rsidP="00F72B9F">
      <w:pPr>
        <w:pStyle w:val="22"/>
        <w:numPr>
          <w:ilvl w:val="1"/>
          <w:numId w:val="61"/>
        </w:numPr>
        <w:jc w:val="left"/>
        <w:rPr>
          <w:b/>
          <w:sz w:val="24"/>
          <w:vertAlign w:val="baseline"/>
        </w:rPr>
      </w:pPr>
      <w:bookmarkStart w:id="8" w:name="_Toc148524226"/>
      <w:bookmarkStart w:id="9" w:name="_Toc294687003"/>
      <w:bookmarkStart w:id="10" w:name="_Toc485838953"/>
      <w:bookmarkStart w:id="11" w:name="_Toc487817227"/>
      <w:bookmarkStart w:id="12" w:name="_Toc518307965"/>
      <w:bookmarkStart w:id="13" w:name="_Toc9260822"/>
      <w:bookmarkStart w:id="14" w:name="_Toc9261212"/>
      <w:bookmarkStart w:id="15" w:name="_Toc28689414"/>
      <w:bookmarkStart w:id="16" w:name="_Toc29897538"/>
      <w:bookmarkStart w:id="17" w:name="_Toc99460662"/>
      <w:bookmarkStart w:id="18" w:name="_Toc148353297"/>
      <w:bookmarkStart w:id="19" w:name="_Toc148524230"/>
      <w:bookmarkStart w:id="20" w:name="_Toc148353295"/>
      <w:bookmarkStart w:id="21" w:name="_Toc148524228"/>
      <w:bookmarkStart w:id="22" w:name="_Toc237685566"/>
      <w:bookmarkStart w:id="23" w:name="_Toc267316994"/>
      <w:r w:rsidRPr="001E3F82">
        <w:rPr>
          <w:b/>
          <w:sz w:val="24"/>
          <w:vertAlign w:val="baseline"/>
        </w:rPr>
        <w:t>Общие сведения</w:t>
      </w:r>
      <w:bookmarkEnd w:id="8"/>
      <w:bookmarkEnd w:id="9"/>
      <w:bookmarkEnd w:id="10"/>
      <w:bookmarkEnd w:id="11"/>
      <w:bookmarkEnd w:id="12"/>
      <w:bookmarkEnd w:id="13"/>
      <w:bookmarkEnd w:id="14"/>
      <w:r w:rsidRPr="001E3F82">
        <w:rPr>
          <w:b/>
          <w:sz w:val="24"/>
          <w:vertAlign w:val="baseline"/>
        </w:rPr>
        <w:t xml:space="preserve"> о Процедуре </w:t>
      </w:r>
      <w:bookmarkEnd w:id="15"/>
      <w:bookmarkEnd w:id="16"/>
      <w:r w:rsidRPr="001E3F82">
        <w:rPr>
          <w:b/>
          <w:sz w:val="24"/>
          <w:vertAlign w:val="baseline"/>
        </w:rPr>
        <w:t>закупки</w:t>
      </w:r>
      <w:bookmarkEnd w:id="17"/>
    </w:p>
    <w:p w14:paraId="1DF73290" w14:textId="2F5B796F" w:rsidR="00D779F9" w:rsidRDefault="00D779F9" w:rsidP="00D779F9">
      <w:pPr>
        <w:rPr>
          <w:lang w:eastAsia="ru-RU"/>
        </w:rPr>
      </w:pPr>
    </w:p>
    <w:tbl>
      <w:tblPr>
        <w:tblStyle w:val="af8"/>
        <w:tblW w:w="0" w:type="auto"/>
        <w:tblLook w:val="04A0" w:firstRow="1" w:lastRow="0" w:firstColumn="1" w:lastColumn="0" w:noHBand="0" w:noVBand="1"/>
      </w:tblPr>
      <w:tblGrid>
        <w:gridCol w:w="4813"/>
        <w:gridCol w:w="4814"/>
      </w:tblGrid>
      <w:tr w:rsidR="00D779F9" w14:paraId="37A57EB9" w14:textId="77777777" w:rsidTr="00A20820">
        <w:tc>
          <w:tcPr>
            <w:tcW w:w="4813" w:type="dxa"/>
            <w:shd w:val="clear" w:color="auto" w:fill="auto"/>
          </w:tcPr>
          <w:p w14:paraId="265CA50C" w14:textId="317952A9" w:rsidR="00D779F9" w:rsidRDefault="00D779F9" w:rsidP="00D779F9">
            <w:r w:rsidRPr="00F72B9F">
              <w:rPr>
                <w:sz w:val="24"/>
                <w:shd w:val="clear" w:color="auto" w:fill="FFFFFF"/>
              </w:rPr>
              <w:t>Организатор закупки</w:t>
            </w:r>
          </w:p>
        </w:tc>
        <w:tc>
          <w:tcPr>
            <w:tcW w:w="4814" w:type="dxa"/>
            <w:shd w:val="clear" w:color="auto" w:fill="auto"/>
          </w:tcPr>
          <w:p w14:paraId="4B347CD3" w14:textId="1664E002" w:rsidR="00D779F9" w:rsidRDefault="00D779F9" w:rsidP="00D779F9">
            <w:r w:rsidRPr="009846D1">
              <w:rPr>
                <w:sz w:val="24"/>
                <w:shd w:val="clear" w:color="auto" w:fill="FFFFFF"/>
              </w:rPr>
              <w:t>Отдел материально-технического снабжения</w:t>
            </w:r>
          </w:p>
        </w:tc>
      </w:tr>
      <w:tr w:rsidR="00D779F9" w14:paraId="59D12272" w14:textId="77777777" w:rsidTr="00A20820">
        <w:tc>
          <w:tcPr>
            <w:tcW w:w="4813" w:type="dxa"/>
            <w:shd w:val="clear" w:color="auto" w:fill="auto"/>
          </w:tcPr>
          <w:p w14:paraId="62FB5167" w14:textId="36F27290" w:rsidR="00D779F9" w:rsidRDefault="00D779F9" w:rsidP="00D779F9">
            <w:r w:rsidRPr="00F72B9F">
              <w:rPr>
                <w:sz w:val="24"/>
                <w:shd w:val="clear" w:color="auto" w:fill="FFFFFF"/>
              </w:rPr>
              <w:t>Заказчик  закупки</w:t>
            </w:r>
          </w:p>
        </w:tc>
        <w:tc>
          <w:tcPr>
            <w:tcW w:w="4814" w:type="dxa"/>
            <w:shd w:val="clear" w:color="auto" w:fill="auto"/>
          </w:tcPr>
          <w:p w14:paraId="5E6EC039" w14:textId="0E21BCE2" w:rsidR="00D779F9" w:rsidRDefault="00D779F9" w:rsidP="00D779F9">
            <w:r w:rsidRPr="009846D1">
              <w:rPr>
                <w:sz w:val="24"/>
                <w:shd w:val="clear" w:color="auto" w:fill="FFFFFF"/>
              </w:rPr>
              <w:t>ООО «НОВАТЭК-ПУРОВСКИЙ ЗПК»</w:t>
            </w:r>
          </w:p>
        </w:tc>
      </w:tr>
      <w:tr w:rsidR="00D779F9" w14:paraId="4EDB8CA8" w14:textId="77777777" w:rsidTr="00A20820">
        <w:tc>
          <w:tcPr>
            <w:tcW w:w="4813" w:type="dxa"/>
            <w:shd w:val="clear" w:color="auto" w:fill="auto"/>
          </w:tcPr>
          <w:p w14:paraId="47236427" w14:textId="3F57D0EA" w:rsidR="00D779F9" w:rsidRPr="007C4F93" w:rsidRDefault="00D779F9" w:rsidP="00D779F9">
            <w:pPr>
              <w:rPr>
                <w:sz w:val="24"/>
                <w:szCs w:val="24"/>
              </w:rPr>
            </w:pPr>
            <w:r w:rsidRPr="007C4F93">
              <w:rPr>
                <w:sz w:val="24"/>
                <w:szCs w:val="24"/>
                <w:shd w:val="clear" w:color="auto" w:fill="FFFFFF"/>
              </w:rPr>
              <w:t xml:space="preserve">Предмет закупки </w:t>
            </w:r>
          </w:p>
        </w:tc>
        <w:tc>
          <w:tcPr>
            <w:tcW w:w="4814" w:type="dxa"/>
            <w:shd w:val="clear" w:color="auto" w:fill="auto"/>
          </w:tcPr>
          <w:p w14:paraId="33C605DC" w14:textId="3AFCA401" w:rsidR="00D779F9" w:rsidRPr="00334D3E" w:rsidRDefault="00334D3E" w:rsidP="002448F9">
            <w:pPr>
              <w:rPr>
                <w:sz w:val="24"/>
                <w:szCs w:val="24"/>
              </w:rPr>
            </w:pPr>
            <w:r w:rsidRPr="00334D3E">
              <w:rPr>
                <w:sz w:val="24"/>
                <w:szCs w:val="24"/>
              </w:rPr>
              <w:t>Запорная арматура</w:t>
            </w:r>
          </w:p>
        </w:tc>
      </w:tr>
      <w:tr w:rsidR="00C7487D" w14:paraId="75685597" w14:textId="77777777" w:rsidTr="008E2ECD">
        <w:tc>
          <w:tcPr>
            <w:tcW w:w="4813" w:type="dxa"/>
          </w:tcPr>
          <w:p w14:paraId="57AFEAA9" w14:textId="1148FB32" w:rsidR="00A97818" w:rsidRPr="007C4F93" w:rsidRDefault="00334D3E" w:rsidP="002448F9">
            <w:pPr>
              <w:spacing w:afterLines="60" w:after="144"/>
              <w:rPr>
                <w:sz w:val="24"/>
                <w:szCs w:val="24"/>
              </w:rPr>
            </w:pPr>
            <w:r w:rsidRPr="00334D3E">
              <w:rPr>
                <w:sz w:val="24"/>
                <w:szCs w:val="24"/>
              </w:rPr>
              <w:t>Лот №1 Запорная арматура</w:t>
            </w:r>
            <w:r>
              <w:rPr>
                <w:sz w:val="24"/>
                <w:szCs w:val="24"/>
              </w:rPr>
              <w:t xml:space="preserve"> (лот делимый)</w:t>
            </w:r>
          </w:p>
        </w:tc>
        <w:tc>
          <w:tcPr>
            <w:tcW w:w="4814" w:type="dxa"/>
            <w:shd w:val="clear" w:color="auto" w:fill="auto"/>
          </w:tcPr>
          <w:p w14:paraId="12CA493D" w14:textId="77777777" w:rsidR="00C7487D" w:rsidRPr="007C4F93" w:rsidRDefault="00C7487D" w:rsidP="00C7487D">
            <w:pPr>
              <w:rPr>
                <w:sz w:val="24"/>
                <w:szCs w:val="24"/>
              </w:rPr>
            </w:pPr>
          </w:p>
        </w:tc>
      </w:tr>
      <w:tr w:rsidR="00265D4C" w14:paraId="0615E64E" w14:textId="77777777" w:rsidTr="00A20820">
        <w:tc>
          <w:tcPr>
            <w:tcW w:w="4813" w:type="dxa"/>
            <w:shd w:val="clear" w:color="auto" w:fill="auto"/>
          </w:tcPr>
          <w:p w14:paraId="4CBA7ABD" w14:textId="73640986" w:rsidR="00265D4C" w:rsidRDefault="00265D4C" w:rsidP="00265D4C">
            <w:r>
              <w:rPr>
                <w:sz w:val="24"/>
                <w:shd w:val="clear" w:color="auto" w:fill="FFFFFF"/>
              </w:rPr>
              <w:t>Условия поставки МТР</w:t>
            </w:r>
          </w:p>
        </w:tc>
        <w:tc>
          <w:tcPr>
            <w:tcW w:w="4814" w:type="dxa"/>
            <w:shd w:val="clear" w:color="auto" w:fill="auto"/>
          </w:tcPr>
          <w:p w14:paraId="5FCE5F34" w14:textId="77777777" w:rsidR="00265D4C" w:rsidRPr="009846D1" w:rsidRDefault="00265D4C" w:rsidP="00265D4C">
            <w:pPr>
              <w:shd w:val="clear" w:color="auto" w:fill="FFFFFF"/>
              <w:tabs>
                <w:tab w:val="num" w:pos="851"/>
              </w:tabs>
              <w:suppressAutoHyphens/>
              <w:spacing w:line="276" w:lineRule="auto"/>
              <w:rPr>
                <w:sz w:val="24"/>
                <w:shd w:val="clear" w:color="auto" w:fill="FFFFFF"/>
              </w:rPr>
            </w:pPr>
            <w:r w:rsidRPr="009846D1">
              <w:rPr>
                <w:sz w:val="24"/>
                <w:shd w:val="clear" w:color="auto" w:fill="FFFFFF"/>
              </w:rPr>
              <w:t>ООО «НОВАТЭК-ПУРОВСКИЙ ЗПК»</w:t>
            </w:r>
          </w:p>
          <w:p w14:paraId="29037E6D" w14:textId="0B2732AC" w:rsidR="00265D4C" w:rsidRDefault="00265D4C" w:rsidP="00265D4C">
            <w:r w:rsidRPr="009846D1">
              <w:rPr>
                <w:sz w:val="24"/>
                <w:shd w:val="clear" w:color="auto" w:fill="FFFFFF"/>
              </w:rPr>
              <w:t xml:space="preserve">Российская Федерация, Ямало-Ненецкий автономный округ, </w:t>
            </w:r>
            <w:proofErr w:type="spellStart"/>
            <w:r w:rsidRPr="009846D1">
              <w:rPr>
                <w:sz w:val="24"/>
                <w:shd w:val="clear" w:color="auto" w:fill="FFFFFF"/>
              </w:rPr>
              <w:t>Пуровский</w:t>
            </w:r>
            <w:proofErr w:type="spellEnd"/>
            <w:r w:rsidRPr="009846D1">
              <w:rPr>
                <w:sz w:val="24"/>
                <w:shd w:val="clear" w:color="auto" w:fill="FFFFFF"/>
              </w:rPr>
              <w:t xml:space="preserve"> район, железнодорожный  разъезд </w:t>
            </w:r>
            <w:proofErr w:type="spellStart"/>
            <w:r w:rsidRPr="009846D1">
              <w:rPr>
                <w:sz w:val="24"/>
                <w:shd w:val="clear" w:color="auto" w:fill="FFFFFF"/>
              </w:rPr>
              <w:t>Лимбей</w:t>
            </w:r>
            <w:proofErr w:type="spellEnd"/>
          </w:p>
        </w:tc>
      </w:tr>
      <w:tr w:rsidR="00265D4C" w14:paraId="0D733DD5" w14:textId="77777777" w:rsidTr="00A20820">
        <w:tc>
          <w:tcPr>
            <w:tcW w:w="4813" w:type="dxa"/>
            <w:shd w:val="clear" w:color="auto" w:fill="auto"/>
          </w:tcPr>
          <w:p w14:paraId="1130F57D" w14:textId="79CFAFB8" w:rsidR="00265D4C" w:rsidRDefault="00265D4C" w:rsidP="00265D4C">
            <w:r w:rsidRPr="00F72B9F">
              <w:rPr>
                <w:sz w:val="24"/>
                <w:shd w:val="clear" w:color="auto" w:fill="FFFFFF"/>
              </w:rPr>
              <w:t>С</w:t>
            </w:r>
            <w:r>
              <w:rPr>
                <w:sz w:val="24"/>
                <w:shd w:val="clear" w:color="auto" w:fill="FFFFFF"/>
              </w:rPr>
              <w:t>рок поставки товаров</w:t>
            </w:r>
          </w:p>
        </w:tc>
        <w:tc>
          <w:tcPr>
            <w:tcW w:w="4814" w:type="dxa"/>
            <w:shd w:val="clear" w:color="auto" w:fill="auto"/>
          </w:tcPr>
          <w:p w14:paraId="1E4663E6" w14:textId="2803D6BE" w:rsidR="00265D4C" w:rsidRPr="00334D3E" w:rsidRDefault="002448F9" w:rsidP="00344AE1">
            <w:pPr>
              <w:rPr>
                <w:sz w:val="24"/>
                <w:szCs w:val="24"/>
              </w:rPr>
            </w:pPr>
            <w:r w:rsidRPr="002448F9">
              <w:rPr>
                <w:iCs/>
                <w:color w:val="000000" w:themeColor="text1"/>
                <w:sz w:val="24"/>
                <w:szCs w:val="24"/>
              </w:rPr>
              <w:t>30.07.2026-30.09.2026</w:t>
            </w:r>
          </w:p>
        </w:tc>
      </w:tr>
      <w:tr w:rsidR="00265D4C" w14:paraId="403360FC" w14:textId="77777777" w:rsidTr="00A20820">
        <w:tc>
          <w:tcPr>
            <w:tcW w:w="4813" w:type="dxa"/>
            <w:shd w:val="clear" w:color="auto" w:fill="auto"/>
          </w:tcPr>
          <w:p w14:paraId="1917CE9A" w14:textId="09A1D7EF" w:rsidR="00265D4C" w:rsidRDefault="00265D4C" w:rsidP="00265D4C">
            <w:r w:rsidRPr="00F72B9F">
              <w:rPr>
                <w:sz w:val="24"/>
                <w:shd w:val="clear" w:color="auto" w:fill="FFFFFF"/>
              </w:rPr>
              <w:t xml:space="preserve">Гарантийные обязательства (условия) </w:t>
            </w:r>
          </w:p>
        </w:tc>
        <w:tc>
          <w:tcPr>
            <w:tcW w:w="4814" w:type="dxa"/>
            <w:shd w:val="clear" w:color="auto" w:fill="auto"/>
          </w:tcPr>
          <w:p w14:paraId="415DA297" w14:textId="71948689" w:rsidR="00265D4C" w:rsidRDefault="00265D4C" w:rsidP="00E74F1A">
            <w:r w:rsidRPr="0074582F">
              <w:rPr>
                <w:sz w:val="24"/>
                <w:shd w:val="clear" w:color="auto" w:fill="FFFFFF"/>
              </w:rPr>
              <w:t xml:space="preserve">Поставщик гарантирует качество и надежность Товара в течение гарантийного срока. Гарантийный срок на Товар устанавливается равным гарантийному сроку, определенному производителем (заводом-изготовителем) Товара, но не менее 12 (двенадцати) месяцев с даты </w:t>
            </w:r>
            <w:r w:rsidR="00E74F1A">
              <w:rPr>
                <w:sz w:val="24"/>
                <w:shd w:val="clear" w:color="auto" w:fill="FFFFFF"/>
              </w:rPr>
              <w:t>поставки</w:t>
            </w:r>
            <w:r w:rsidRPr="0074582F">
              <w:rPr>
                <w:sz w:val="24"/>
                <w:shd w:val="clear" w:color="auto" w:fill="FFFFFF"/>
              </w:rPr>
              <w:t xml:space="preserve"> Товара. </w:t>
            </w:r>
          </w:p>
        </w:tc>
      </w:tr>
      <w:tr w:rsidR="00265D4C" w14:paraId="6B1E9E84" w14:textId="77777777" w:rsidTr="00A20820">
        <w:tc>
          <w:tcPr>
            <w:tcW w:w="4813" w:type="dxa"/>
            <w:shd w:val="clear" w:color="auto" w:fill="auto"/>
          </w:tcPr>
          <w:p w14:paraId="6DC1FAFC" w14:textId="267BA35C" w:rsidR="00265D4C" w:rsidRDefault="00265D4C" w:rsidP="00265D4C">
            <w:r w:rsidRPr="00F72B9F">
              <w:rPr>
                <w:sz w:val="24"/>
                <w:shd w:val="clear" w:color="auto" w:fill="FFFFFF"/>
              </w:rPr>
              <w:t>Особые условия</w:t>
            </w:r>
          </w:p>
        </w:tc>
        <w:tc>
          <w:tcPr>
            <w:tcW w:w="4814" w:type="dxa"/>
            <w:shd w:val="clear" w:color="auto" w:fill="auto"/>
          </w:tcPr>
          <w:p w14:paraId="7036C042" w14:textId="77777777" w:rsidR="00265D4C" w:rsidRPr="009846D1" w:rsidRDefault="00265D4C" w:rsidP="00265D4C">
            <w:pPr>
              <w:suppressAutoHyphens/>
              <w:spacing w:line="276" w:lineRule="auto"/>
              <w:rPr>
                <w:sz w:val="24"/>
                <w:shd w:val="clear" w:color="auto" w:fill="FFFFFF"/>
              </w:rPr>
            </w:pPr>
            <w:r w:rsidRPr="009846D1">
              <w:rPr>
                <w:sz w:val="24"/>
                <w:shd w:val="clear" w:color="auto" w:fill="FFFFFF"/>
              </w:rPr>
              <w:t>- По итогам Процедуры возможен выбор нескольких победителей;</w:t>
            </w:r>
          </w:p>
          <w:p w14:paraId="7F7A9AE2" w14:textId="77777777" w:rsidR="00265D4C" w:rsidRPr="009846D1" w:rsidRDefault="00265D4C" w:rsidP="00265D4C">
            <w:pPr>
              <w:suppressAutoHyphens/>
              <w:spacing w:line="276" w:lineRule="auto"/>
              <w:rPr>
                <w:sz w:val="24"/>
                <w:shd w:val="clear" w:color="auto" w:fill="FFFFFF"/>
              </w:rPr>
            </w:pPr>
            <w:r w:rsidRPr="009846D1">
              <w:rPr>
                <w:sz w:val="24"/>
                <w:shd w:val="clear" w:color="auto" w:fill="FFFFFF"/>
              </w:rPr>
              <w:t>- Порядок и условия оплаты.</w:t>
            </w:r>
          </w:p>
          <w:p w14:paraId="45C67FB8" w14:textId="1D94DA7F" w:rsidR="00265D4C" w:rsidRDefault="00265D4C" w:rsidP="00265D4C">
            <w:r w:rsidRPr="009846D1">
              <w:rPr>
                <w:sz w:val="24"/>
                <w:shd w:val="clear" w:color="auto" w:fill="FFFFFF"/>
              </w:rPr>
              <w:t xml:space="preserve">- Возможность подачи альтернативных предложений. </w:t>
            </w:r>
          </w:p>
        </w:tc>
      </w:tr>
      <w:tr w:rsidR="00265D4C" w14:paraId="7C49CA2A" w14:textId="77777777" w:rsidTr="00A20820">
        <w:tc>
          <w:tcPr>
            <w:tcW w:w="4813" w:type="dxa"/>
            <w:shd w:val="clear" w:color="auto" w:fill="auto"/>
          </w:tcPr>
          <w:p w14:paraId="10B424A5" w14:textId="728F007E" w:rsidR="00265D4C" w:rsidRDefault="00265D4C" w:rsidP="00265D4C">
            <w:r w:rsidRPr="00F72B9F">
              <w:rPr>
                <w:sz w:val="24"/>
                <w:shd w:val="clear" w:color="auto" w:fill="FFFFFF"/>
              </w:rPr>
              <w:t>Контактные данные Организатора по вопросам закупки</w:t>
            </w:r>
          </w:p>
        </w:tc>
        <w:tc>
          <w:tcPr>
            <w:tcW w:w="4814" w:type="dxa"/>
            <w:shd w:val="clear" w:color="auto" w:fill="auto"/>
          </w:tcPr>
          <w:p w14:paraId="7312D11D" w14:textId="3E39635F" w:rsidR="00265D4C" w:rsidRPr="008E2CC1" w:rsidRDefault="005F79E5" w:rsidP="00265D4C">
            <w:pPr>
              <w:tabs>
                <w:tab w:val="num" w:pos="851"/>
              </w:tabs>
              <w:suppressAutoHyphens/>
              <w:spacing w:line="276" w:lineRule="auto"/>
              <w:rPr>
                <w:i/>
                <w:sz w:val="24"/>
                <w:shd w:val="clear" w:color="auto" w:fill="FFFFFF"/>
              </w:rPr>
            </w:pPr>
            <w:r w:rsidRPr="005F79E5">
              <w:rPr>
                <w:i/>
                <w:sz w:val="24"/>
                <w:shd w:val="clear" w:color="auto" w:fill="FFFFFF"/>
              </w:rPr>
              <w:t>Алексеев Геннадий Александрович</w:t>
            </w:r>
            <w:r w:rsidR="00265D4C" w:rsidRPr="008E2CC1">
              <w:rPr>
                <w:i/>
                <w:sz w:val="24"/>
                <w:shd w:val="clear" w:color="auto" w:fill="FFFFFF"/>
              </w:rPr>
              <w:t>;</w:t>
            </w:r>
          </w:p>
          <w:p w14:paraId="33ED42BE" w14:textId="3AEB3DA0" w:rsidR="00265D4C" w:rsidRPr="00265D4C" w:rsidRDefault="009118DB" w:rsidP="00265D4C">
            <w:pPr>
              <w:tabs>
                <w:tab w:val="num" w:pos="851"/>
              </w:tabs>
              <w:suppressAutoHyphens/>
              <w:spacing w:line="276" w:lineRule="auto"/>
              <w:rPr>
                <w:i/>
                <w:sz w:val="24"/>
                <w:szCs w:val="24"/>
                <w:shd w:val="clear" w:color="auto" w:fill="FFFFFF"/>
              </w:rPr>
            </w:pPr>
            <w:hyperlink r:id="rId8" w:history="1">
              <w:r w:rsidR="005F79E5" w:rsidRPr="005F79E5">
                <w:rPr>
                  <w:iCs/>
                  <w:color w:val="0563C1" w:themeColor="hyperlink"/>
                  <w:sz w:val="24"/>
                  <w:szCs w:val="24"/>
                  <w:u w:val="single"/>
                  <w:lang w:val="en-US"/>
                </w:rPr>
                <w:t>alekseevga</w:t>
              </w:r>
              <w:r w:rsidR="005F79E5" w:rsidRPr="005F79E5">
                <w:rPr>
                  <w:iCs/>
                  <w:color w:val="0563C1" w:themeColor="hyperlink"/>
                  <w:sz w:val="24"/>
                  <w:szCs w:val="24"/>
                  <w:u w:val="single"/>
                </w:rPr>
                <w:t>@</w:t>
              </w:r>
              <w:r w:rsidR="005F79E5" w:rsidRPr="005F79E5">
                <w:rPr>
                  <w:iCs/>
                  <w:color w:val="0563C1" w:themeColor="hyperlink"/>
                  <w:sz w:val="24"/>
                  <w:szCs w:val="24"/>
                  <w:u w:val="single"/>
                  <w:lang w:val="en-US"/>
                </w:rPr>
                <w:t>zpk</w:t>
              </w:r>
              <w:r w:rsidR="005F79E5" w:rsidRPr="005F79E5">
                <w:rPr>
                  <w:iCs/>
                  <w:color w:val="0563C1" w:themeColor="hyperlink"/>
                  <w:sz w:val="24"/>
                  <w:szCs w:val="24"/>
                  <w:u w:val="single"/>
                </w:rPr>
                <w:t>.</w:t>
              </w:r>
              <w:r w:rsidR="005F79E5" w:rsidRPr="005F79E5">
                <w:rPr>
                  <w:iCs/>
                  <w:color w:val="0563C1" w:themeColor="hyperlink"/>
                  <w:sz w:val="24"/>
                  <w:szCs w:val="24"/>
                  <w:u w:val="single"/>
                  <w:lang w:val="en-US"/>
                </w:rPr>
                <w:t>novatek</w:t>
              </w:r>
              <w:r w:rsidR="005F79E5" w:rsidRPr="005F79E5">
                <w:rPr>
                  <w:iCs/>
                  <w:color w:val="0563C1" w:themeColor="hyperlink"/>
                  <w:sz w:val="24"/>
                  <w:szCs w:val="24"/>
                  <w:u w:val="single"/>
                </w:rPr>
                <w:t>.</w:t>
              </w:r>
              <w:proofErr w:type="spellStart"/>
              <w:r w:rsidR="005F79E5" w:rsidRPr="005F79E5">
                <w:rPr>
                  <w:iCs/>
                  <w:color w:val="0563C1" w:themeColor="hyperlink"/>
                  <w:sz w:val="24"/>
                  <w:szCs w:val="24"/>
                  <w:u w:val="single"/>
                  <w:lang w:val="en-US"/>
                </w:rPr>
                <w:t>ru</w:t>
              </w:r>
              <w:proofErr w:type="spellEnd"/>
            </w:hyperlink>
          </w:p>
          <w:p w14:paraId="69EE76A0" w14:textId="00C3FA4D" w:rsidR="00265D4C" w:rsidRPr="00265D4C" w:rsidRDefault="00265D4C" w:rsidP="005F79E5">
            <w:r w:rsidRPr="008E2CC1">
              <w:rPr>
                <w:i/>
                <w:sz w:val="24"/>
                <w:shd w:val="clear" w:color="auto" w:fill="FFFFFF"/>
              </w:rPr>
              <w:t xml:space="preserve">тел. </w:t>
            </w:r>
            <w:r w:rsidRPr="00265D4C">
              <w:rPr>
                <w:i/>
                <w:sz w:val="24"/>
                <w:shd w:val="clear" w:color="auto" w:fill="FFFFFF"/>
              </w:rPr>
              <w:t>(34997) 46-</w:t>
            </w:r>
            <w:r w:rsidR="005F79E5">
              <w:rPr>
                <w:i/>
                <w:sz w:val="24"/>
                <w:shd w:val="clear" w:color="auto" w:fill="FFFFFF"/>
              </w:rPr>
              <w:t>341</w:t>
            </w:r>
          </w:p>
        </w:tc>
      </w:tr>
    </w:tbl>
    <w:p w14:paraId="557ADE22"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bookmarkStart w:id="24" w:name="_Toc518307966"/>
      <w:bookmarkStart w:id="25" w:name="_Toc9260824"/>
      <w:bookmarkStart w:id="26" w:name="_Toc9261214"/>
      <w:bookmarkStart w:id="27" w:name="_Toc28689415"/>
      <w:bookmarkStart w:id="28" w:name="_Toc29897539"/>
      <w:bookmarkStart w:id="29" w:name="_Toc99460663"/>
      <w:r w:rsidRPr="00942D52">
        <w:rPr>
          <w:rFonts w:ascii="Times New Roman" w:hAnsi="Times New Roman" w:cs="Times New Roman"/>
          <w:sz w:val="24"/>
          <w:szCs w:val="24"/>
          <w:shd w:val="clear" w:color="auto" w:fill="FFFFFF"/>
        </w:rPr>
        <w:t xml:space="preserve">Организатор закупки (далее – Организатор), действующий по поручению Заказчика закупки (далее – Заказчик), проводит Процедуру закупки по Предмету закупки, указанному выше, вне электронной торговой площадки. </w:t>
      </w:r>
    </w:p>
    <w:p w14:paraId="65A8ABE5"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r w:rsidRPr="00942D52">
        <w:rPr>
          <w:rFonts w:ascii="Times New Roman" w:hAnsi="Times New Roman" w:cs="Times New Roman"/>
          <w:sz w:val="24"/>
          <w:szCs w:val="24"/>
          <w:shd w:val="clear" w:color="auto" w:fill="FFFFFF"/>
        </w:rPr>
        <w:t>Направление Организатором в ходе Процедуры закупки Закупочной и иной документации, уведомлений, запросов и разъяснений Претендентам, а также предоставление Претендентом Заявки на участие и любой документации осуществляется посредством электронной почты или дополнительных защищенных каналов коммуникации.</w:t>
      </w:r>
    </w:p>
    <w:p w14:paraId="12FE87B2" w14:textId="77777777" w:rsidR="00942D52" w:rsidRDefault="00942D52" w:rsidP="00942D52">
      <w:pPr>
        <w:pStyle w:val="22"/>
        <w:keepNext w:val="0"/>
        <w:spacing w:before="240" w:after="240" w:line="276" w:lineRule="auto"/>
        <w:jc w:val="left"/>
        <w:rPr>
          <w:rFonts w:eastAsiaTheme="minorHAnsi"/>
          <w:sz w:val="24"/>
          <w:szCs w:val="24"/>
          <w:shd w:val="clear" w:color="auto" w:fill="FFFFFF"/>
          <w:vertAlign w:val="baseline"/>
          <w:lang w:eastAsia="en-US"/>
        </w:rPr>
      </w:pPr>
      <w:r w:rsidRPr="00942D52">
        <w:rPr>
          <w:rFonts w:eastAsiaTheme="minorHAnsi"/>
          <w:sz w:val="24"/>
          <w:szCs w:val="24"/>
          <w:shd w:val="clear" w:color="auto" w:fill="FFFFFF"/>
          <w:vertAlign w:val="baseline"/>
          <w:lang w:eastAsia="en-US"/>
        </w:rPr>
        <w:t>Проведение Процедуры закупки регулируется положениями настоящей Инструкции</w:t>
      </w:r>
    </w:p>
    <w:p w14:paraId="58CB408E" w14:textId="0D9472A3" w:rsidR="00C35986" w:rsidRPr="001E3F82" w:rsidRDefault="00C35986" w:rsidP="00942D52">
      <w:pPr>
        <w:pStyle w:val="22"/>
        <w:keepNext w:val="0"/>
        <w:spacing w:before="240" w:after="240" w:line="276" w:lineRule="auto"/>
        <w:jc w:val="left"/>
        <w:rPr>
          <w:b/>
          <w:sz w:val="24"/>
          <w:vertAlign w:val="baseline"/>
        </w:rPr>
      </w:pPr>
      <w:r w:rsidRPr="001E3F82">
        <w:rPr>
          <w:b/>
          <w:sz w:val="24"/>
          <w:vertAlign w:val="baseline"/>
        </w:rPr>
        <w:t xml:space="preserve">1.2. Основные условия Процедуры </w:t>
      </w:r>
      <w:bookmarkEnd w:id="24"/>
      <w:bookmarkEnd w:id="25"/>
      <w:bookmarkEnd w:id="26"/>
      <w:bookmarkEnd w:id="27"/>
      <w:bookmarkEnd w:id="28"/>
      <w:r w:rsidRPr="001E3F82">
        <w:rPr>
          <w:b/>
          <w:sz w:val="24"/>
          <w:vertAlign w:val="baseline"/>
        </w:rPr>
        <w:t>закупки</w:t>
      </w:r>
      <w:bookmarkEnd w:id="29"/>
    </w:p>
    <w:p w14:paraId="08786147" w14:textId="77777777" w:rsidR="00C35986" w:rsidRPr="00003B8A" w:rsidRDefault="00C35986" w:rsidP="00C35986">
      <w:pPr>
        <w:pStyle w:val="aff0"/>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t>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14:paraId="0D38A488" w14:textId="790057D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lastRenderedPageBreak/>
        <w:t>- п</w:t>
      </w:r>
      <w:r w:rsidR="00C35986" w:rsidRPr="00003B8A">
        <w:rPr>
          <w:rFonts w:ascii="Times New Roman" w:hAnsi="Times New Roman" w:cs="Times New Roman"/>
          <w:sz w:val="24"/>
          <w:szCs w:val="24"/>
          <w:shd w:val="clear" w:color="auto" w:fill="FFFFFF"/>
        </w:rPr>
        <w:t>роцедура закупки</w:t>
      </w:r>
      <w:r w:rsidR="00C35986"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510CB0AC" w14:textId="17F29104"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00C35986"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EE2AA52" w14:textId="405569A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предъявлять претензии, связанные с </w:t>
      </w:r>
      <w:r w:rsidR="005C7D2F" w:rsidRPr="00003B8A">
        <w:rPr>
          <w:rFonts w:ascii="Times New Roman" w:hAnsi="Times New Roman" w:cs="Times New Roman"/>
          <w:sz w:val="24"/>
          <w:szCs w:val="24"/>
        </w:rPr>
        <w:t>не прохождением</w:t>
      </w:r>
      <w:r w:rsidR="00C35986" w:rsidRPr="00003B8A">
        <w:rPr>
          <w:rFonts w:ascii="Times New Roman" w:hAnsi="Times New Roman" w:cs="Times New Roman"/>
          <w:sz w:val="24"/>
          <w:szCs w:val="24"/>
        </w:rPr>
        <w:t xml:space="preserve"> Квалификационного</w:t>
      </w:r>
      <w:r w:rsidR="00C35986" w:rsidRPr="00003B8A">
        <w:rPr>
          <w:rFonts w:ascii="Times New Roman" w:hAnsi="Times New Roman" w:cs="Times New Roman"/>
          <w:spacing w:val="2"/>
          <w:sz w:val="24"/>
          <w:szCs w:val="24"/>
        </w:rPr>
        <w:t xml:space="preserve">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прекращением </w:t>
      </w:r>
      <w:r w:rsidR="00C35986" w:rsidRPr="00003B8A">
        <w:rPr>
          <w:rFonts w:ascii="Times New Roman" w:hAnsi="Times New Roman" w:cs="Times New Roman"/>
          <w:sz w:val="24"/>
          <w:szCs w:val="24"/>
          <w:shd w:val="clear" w:color="auto" w:fill="FFFFFF"/>
        </w:rPr>
        <w:t>Процедуры закупки в целом</w:t>
      </w:r>
      <w:r w:rsidR="00C35986" w:rsidRPr="00003B8A">
        <w:rPr>
          <w:rFonts w:ascii="Times New Roman" w:hAnsi="Times New Roman" w:cs="Times New Roman"/>
          <w:sz w:val="24"/>
          <w:szCs w:val="24"/>
        </w:rPr>
        <w:t>, не признанием его предложения лучшим.</w:t>
      </w:r>
    </w:p>
    <w:p w14:paraId="08AD04F4" w14:textId="0AB481ED"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требовать заключения договора по итогам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w:t>
      </w:r>
    </w:p>
    <w:p w14:paraId="70A3AD2D" w14:textId="325E2DD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003B8A">
        <w:rPr>
          <w:rFonts w:ascii="Times New Roman" w:hAnsi="Times New Roman" w:cs="Times New Roman"/>
          <w:sz w:val="24"/>
          <w:szCs w:val="24"/>
        </w:rPr>
        <w:t xml:space="preserve">овершение Претендентом действий по </w:t>
      </w:r>
      <w:r w:rsidR="00C35986" w:rsidRPr="00003B8A">
        <w:rPr>
          <w:rFonts w:ascii="Times New Roman" w:hAnsi="Times New Roman" w:cs="Times New Roman"/>
          <w:color w:val="000000" w:themeColor="text1"/>
          <w:sz w:val="24"/>
          <w:szCs w:val="24"/>
        </w:rPr>
        <w:t>Предмету закупки</w:t>
      </w:r>
      <w:r w:rsidR="00C35986"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52377B73" w14:textId="7FB270A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не обязаны: 1) раскрывать мотивы решений, принятых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прекращении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выборе оптимального предложения по результатам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3587DE65" w14:textId="3125F54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вправе: 1) проводить переговоры </w:t>
      </w:r>
      <w:r w:rsidR="00C35986" w:rsidRPr="00003B8A">
        <w:rPr>
          <w:rFonts w:ascii="Times New Roman" w:hAnsi="Times New Roman" w:cs="Times New Roman"/>
          <w:spacing w:val="2"/>
          <w:sz w:val="24"/>
          <w:szCs w:val="24"/>
        </w:rPr>
        <w:t xml:space="preserve">с любым Претендентом </w:t>
      </w:r>
      <w:r w:rsidR="00C35986" w:rsidRPr="00003B8A">
        <w:rPr>
          <w:rFonts w:ascii="Times New Roman" w:hAnsi="Times New Roman" w:cs="Times New Roman"/>
          <w:sz w:val="24"/>
          <w:szCs w:val="24"/>
        </w:rPr>
        <w:t xml:space="preserve">по </w:t>
      </w:r>
      <w:r w:rsidR="00C35986" w:rsidRPr="00003B8A">
        <w:rPr>
          <w:rFonts w:ascii="Times New Roman" w:hAnsi="Times New Roman" w:cs="Times New Roman"/>
          <w:spacing w:val="2"/>
          <w:sz w:val="24"/>
          <w:szCs w:val="24"/>
        </w:rPr>
        <w:t>любому положению Заявки на участие</w:t>
      </w:r>
      <w:r w:rsidR="00C35986" w:rsidRPr="00003B8A">
        <w:rPr>
          <w:rFonts w:ascii="Times New Roman" w:hAnsi="Times New Roman" w:cs="Times New Roman"/>
          <w:sz w:val="24"/>
          <w:szCs w:val="24"/>
        </w:rPr>
        <w:t xml:space="preserve">, получать </w:t>
      </w:r>
      <w:r w:rsidR="00C35986"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00C35986" w:rsidRPr="00003B8A">
        <w:rPr>
          <w:rFonts w:ascii="Times New Roman" w:hAnsi="Times New Roman" w:cs="Times New Roman"/>
          <w:sz w:val="24"/>
          <w:szCs w:val="24"/>
        </w:rPr>
        <w:t xml:space="preserve">; 2) в любой момент внести изменения в документы, входящие в комплект Закупочной документации; 3) прекратить </w:t>
      </w:r>
      <w:r w:rsidR="00C35986" w:rsidRPr="00003B8A">
        <w:rPr>
          <w:rFonts w:ascii="Times New Roman" w:hAnsi="Times New Roman" w:cs="Times New Roman"/>
          <w:sz w:val="24"/>
          <w:szCs w:val="24"/>
          <w:shd w:val="clear" w:color="auto" w:fill="FFFFFF"/>
        </w:rPr>
        <w:t>Процедуру закупки</w:t>
      </w:r>
      <w:r w:rsidR="00C35986" w:rsidRPr="00003B8A">
        <w:rPr>
          <w:rFonts w:ascii="Times New Roman" w:hAnsi="Times New Roman" w:cs="Times New Roman"/>
          <w:sz w:val="24"/>
          <w:szCs w:val="24"/>
        </w:rPr>
        <w:t xml:space="preserve">; 4) выбрать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14:paraId="386B8695" w14:textId="583E71C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00C35986" w:rsidRPr="00003B8A">
        <w:rPr>
          <w:rFonts w:ascii="Times New Roman" w:hAnsi="Times New Roman" w:cs="Times New Roman"/>
          <w:sz w:val="24"/>
          <w:szCs w:val="24"/>
        </w:rPr>
        <w:t xml:space="preserve">езависимо от результатов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а также в случае прекращения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Претендент самостоятельно несет расходы, связанные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 в том числе, связанные с заключением договора.</w:t>
      </w:r>
    </w:p>
    <w:p w14:paraId="1016DD52" w14:textId="4E17CB6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и обязуется соблюдать требования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в области деловой этики и противодействия коррупции, </w:t>
      </w:r>
      <w:proofErr w:type="spellStart"/>
      <w:r w:rsidR="00C35986" w:rsidRPr="00003B8A">
        <w:rPr>
          <w:rFonts w:ascii="Times New Roman" w:hAnsi="Times New Roman" w:cs="Times New Roman"/>
          <w:sz w:val="24"/>
          <w:szCs w:val="24"/>
        </w:rPr>
        <w:t>размещенные</w:t>
      </w:r>
      <w:proofErr w:type="spellEnd"/>
      <w:r w:rsidR="00C35986" w:rsidRPr="00003B8A">
        <w:rPr>
          <w:rFonts w:ascii="Times New Roman" w:hAnsi="Times New Roman" w:cs="Times New Roman"/>
          <w:sz w:val="24"/>
          <w:szCs w:val="24"/>
        </w:rPr>
        <w:t xml:space="preserve"> </w:t>
      </w:r>
      <w:hyperlink r:id="rId9" w:history="1">
        <w:r w:rsidR="00F3413F" w:rsidRPr="00190B99">
          <w:rPr>
            <w:rStyle w:val="aff"/>
            <w:rFonts w:ascii="Times New Roman" w:hAnsi="Times New Roman" w:cs="Times New Roman"/>
            <w:sz w:val="24"/>
            <w:szCs w:val="24"/>
            <w:lang w:val="en-US"/>
          </w:rPr>
          <w:t>www</w:t>
        </w:r>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novatek</w:t>
        </w:r>
        <w:proofErr w:type="spellEnd"/>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ru</w:t>
        </w:r>
        <w:proofErr w:type="spellEnd"/>
      </w:hyperlink>
      <w:r w:rsidR="00C35986" w:rsidRPr="00003B8A">
        <w:rPr>
          <w:rFonts w:ascii="Times New Roman" w:hAnsi="Times New Roman" w:cs="Times New Roman"/>
          <w:sz w:val="24"/>
          <w:szCs w:val="24"/>
        </w:rPr>
        <w:t>.</w:t>
      </w:r>
      <w:r w:rsidR="00F3413F" w:rsidRPr="00F3413F">
        <w:rPr>
          <w:rFonts w:ascii="Times New Roman" w:hAnsi="Times New Roman" w:cs="Times New Roman"/>
          <w:sz w:val="24"/>
          <w:szCs w:val="24"/>
        </w:rPr>
        <w:t xml:space="preserve"> </w:t>
      </w:r>
    </w:p>
    <w:p w14:paraId="58354870" w14:textId="23035483"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п</w:t>
      </w:r>
      <w:r w:rsidR="00C35986" w:rsidRPr="00003B8A">
        <w:rPr>
          <w:rFonts w:ascii="Times New Roman" w:hAnsi="Times New Roman" w:cs="Times New Roman"/>
          <w:sz w:val="24"/>
          <w:szCs w:val="24"/>
        </w:rPr>
        <w:t xml:space="preserve">ретендент ознакомился с Кодексом поведения поставщика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w:t>
      </w:r>
      <w:proofErr w:type="spellStart"/>
      <w:r w:rsidR="00C35986" w:rsidRPr="00003B8A">
        <w:rPr>
          <w:rFonts w:ascii="Times New Roman" w:hAnsi="Times New Roman" w:cs="Times New Roman"/>
          <w:sz w:val="24"/>
          <w:szCs w:val="24"/>
        </w:rPr>
        <w:t>размещенном</w:t>
      </w:r>
      <w:proofErr w:type="spellEnd"/>
      <w:r w:rsidR="00C35986" w:rsidRPr="00003B8A">
        <w:rPr>
          <w:rFonts w:ascii="Times New Roman" w:hAnsi="Times New Roman" w:cs="Times New Roman"/>
          <w:sz w:val="24"/>
          <w:szCs w:val="24"/>
        </w:rPr>
        <w:t xml:space="preserve"> </w:t>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hyperlink r:id="rId10" w:history="1">
        <w:r w:rsidR="00F3413F" w:rsidRPr="00F3413F">
          <w:rPr>
            <w:rStyle w:val="aff"/>
            <w:rFonts w:ascii="Times New Roman" w:hAnsi="Times New Roman" w:cs="Times New Roman"/>
            <w:sz w:val="24"/>
            <w:szCs w:val="24"/>
            <w:lang w:val="en-US"/>
          </w:rPr>
          <w:t>www</w:t>
        </w:r>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novatek</w:t>
        </w:r>
        <w:proofErr w:type="spellEnd"/>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ru</w:t>
        </w:r>
        <w:proofErr w:type="spellEnd"/>
      </w:hyperlink>
      <w:r w:rsidR="00F3413F" w:rsidRPr="00F3413F">
        <w:rPr>
          <w:rFonts w:ascii="Times New Roman" w:hAnsi="Times New Roman" w:cs="Times New Roman"/>
          <w:sz w:val="24"/>
          <w:szCs w:val="24"/>
        </w:rPr>
        <w:t xml:space="preserve">. </w:t>
      </w:r>
      <w:r w:rsidR="00C35986" w:rsidRPr="00003B8A">
        <w:rPr>
          <w:rFonts w:ascii="Times New Roman" w:hAnsi="Times New Roman" w:cs="Times New Roman"/>
          <w:sz w:val="24"/>
          <w:szCs w:val="24"/>
        </w:rPr>
        <w:t xml:space="preserve"> </w:t>
      </w:r>
    </w:p>
    <w:p w14:paraId="0F28CCA1" w14:textId="35F9F1B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2B3EEB18" w14:textId="24F3FB6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27CDD0CF" w14:textId="3DEB64B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6015863E" w14:textId="77777777" w:rsidR="00C35986" w:rsidRPr="001E3F82" w:rsidRDefault="00C35986" w:rsidP="00003B8A">
      <w:pPr>
        <w:pStyle w:val="22"/>
        <w:keepNext w:val="0"/>
        <w:spacing w:before="240" w:after="240" w:line="276" w:lineRule="auto"/>
        <w:jc w:val="left"/>
        <w:rPr>
          <w:b/>
          <w:sz w:val="24"/>
          <w:vertAlign w:val="baseline"/>
        </w:rPr>
      </w:pPr>
      <w:bookmarkStart w:id="30" w:name="_Toc518307967"/>
      <w:bookmarkStart w:id="31" w:name="_Toc9260825"/>
      <w:bookmarkStart w:id="32" w:name="_Toc9261215"/>
      <w:bookmarkStart w:id="33" w:name="_Toc28689416"/>
      <w:bookmarkStart w:id="34" w:name="_Toc29897540"/>
      <w:bookmarkStart w:id="35" w:name="_Toc99460664"/>
      <w:r w:rsidRPr="001E3F82">
        <w:rPr>
          <w:b/>
          <w:sz w:val="24"/>
          <w:vertAlign w:val="baseline"/>
        </w:rPr>
        <w:t xml:space="preserve">1.3. Этапы проведения Процедуры </w:t>
      </w:r>
      <w:bookmarkEnd w:id="30"/>
      <w:bookmarkEnd w:id="31"/>
      <w:bookmarkEnd w:id="32"/>
      <w:bookmarkEnd w:id="33"/>
      <w:bookmarkEnd w:id="34"/>
      <w:r w:rsidRPr="001E3F82">
        <w:rPr>
          <w:b/>
          <w:sz w:val="24"/>
          <w:vertAlign w:val="baseline"/>
        </w:rPr>
        <w:t>закупки</w:t>
      </w:r>
      <w:bookmarkEnd w:id="35"/>
    </w:p>
    <w:p w14:paraId="34CBE95E"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14:paraId="0DC483C2"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w:t>
      </w:r>
      <w:r w:rsidRPr="00003B8A">
        <w:rPr>
          <w:rFonts w:ascii="Times New Roman" w:hAnsi="Times New Roman" w:cs="Times New Roman"/>
          <w:spacing w:val="2"/>
          <w:sz w:val="24"/>
          <w:szCs w:val="24"/>
        </w:rPr>
        <w:t xml:space="preserve"> – Квалификационный этап;</w:t>
      </w:r>
    </w:p>
    <w:p w14:paraId="46FF5D54"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коммерческий этап.</w:t>
      </w:r>
    </w:p>
    <w:p w14:paraId="4DAC2DAA"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14:paraId="2BDF816E"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14:paraId="38751CEC"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уторговывания (как в очной, так и заочной форме).</w:t>
      </w:r>
    </w:p>
    <w:p w14:paraId="7FE359E7" w14:textId="77777777" w:rsidR="00C35986" w:rsidRPr="001E3F82" w:rsidRDefault="00C35986" w:rsidP="00003B8A">
      <w:pPr>
        <w:pStyle w:val="22"/>
        <w:keepNext w:val="0"/>
        <w:spacing w:before="240" w:after="240" w:line="276" w:lineRule="auto"/>
        <w:jc w:val="left"/>
        <w:rPr>
          <w:b/>
          <w:sz w:val="24"/>
          <w:vertAlign w:val="baseline"/>
        </w:rPr>
      </w:pPr>
      <w:bookmarkStart w:id="36" w:name="_Toc518307968"/>
      <w:bookmarkStart w:id="37" w:name="_Toc9260826"/>
      <w:bookmarkStart w:id="38" w:name="_Toc9261216"/>
      <w:bookmarkStart w:id="39" w:name="_Toc28689417"/>
      <w:bookmarkStart w:id="40" w:name="_Toc29897541"/>
      <w:bookmarkStart w:id="41" w:name="_Toc99460665"/>
      <w:r w:rsidRPr="001E3F82">
        <w:rPr>
          <w:b/>
          <w:sz w:val="24"/>
          <w:vertAlign w:val="baseline"/>
        </w:rPr>
        <w:t>1.4. Закупочная документация</w:t>
      </w:r>
      <w:bookmarkEnd w:id="36"/>
      <w:bookmarkEnd w:id="37"/>
      <w:bookmarkEnd w:id="38"/>
      <w:bookmarkEnd w:id="39"/>
      <w:bookmarkEnd w:id="40"/>
      <w:bookmarkEnd w:id="41"/>
    </w:p>
    <w:p w14:paraId="4FFD00C2" w14:textId="77777777" w:rsidR="00C35986" w:rsidRPr="00003B8A" w:rsidRDefault="00C35986" w:rsidP="00C35986">
      <w:pPr>
        <w:pStyle w:val="aff0"/>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14:paraId="3812E679"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14:paraId="48207B2F"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14:paraId="2122A201"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lastRenderedPageBreak/>
        <w:t>Формы для заполнения Претендентом (далее – Формы документов):</w:t>
      </w:r>
    </w:p>
    <w:p w14:paraId="48ADB15E"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14:paraId="4A7A350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2 – Анкета Претендента;</w:t>
      </w:r>
    </w:p>
    <w:p w14:paraId="4D51D54A" w14:textId="77777777" w:rsidR="00C35986" w:rsidRPr="00003B8A" w:rsidRDefault="00C35986" w:rsidP="00C35986">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3 – Перечень квалификационных документов (с приложением форм №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e</w:t>
      </w:r>
      <w:r w:rsidRPr="00003B8A">
        <w:rPr>
          <w:rFonts w:ascii="Times New Roman" w:hAnsi="Times New Roman" w:cs="Times New Roman"/>
          <w:spacing w:val="2"/>
          <w:sz w:val="24"/>
          <w:szCs w:val="24"/>
        </w:rPr>
        <w:t>);</w:t>
      </w:r>
    </w:p>
    <w:p w14:paraId="5770601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4 – Форма технического предложения (с приложением формы № 4а);</w:t>
      </w:r>
    </w:p>
    <w:p w14:paraId="0D23DF0D"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предложения (с приложением формы № 5а / 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14:paraId="4BEE8325"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2" w:name="_Toc518307969"/>
      <w:bookmarkStart w:id="43" w:name="_Toc526933998"/>
      <w:bookmarkStart w:id="44" w:name="_Toc294687005"/>
      <w:bookmarkStart w:id="45" w:name="_Toc346525590"/>
    </w:p>
    <w:p w14:paraId="1829FC95" w14:textId="57748A5B" w:rsidR="00C35986" w:rsidRDefault="00C35986" w:rsidP="00003B8A">
      <w:pPr>
        <w:pStyle w:val="11"/>
        <w:spacing w:before="360" w:after="120"/>
        <w:ind w:firstLine="709"/>
        <w:jc w:val="center"/>
        <w:rPr>
          <w:b/>
          <w:sz w:val="24"/>
        </w:rPr>
      </w:pPr>
      <w:bookmarkStart w:id="46" w:name="_Toc28689418"/>
      <w:bookmarkStart w:id="47" w:name="_Toc29897542"/>
      <w:bookmarkStart w:id="48" w:name="_Toc99460666"/>
      <w:r w:rsidRPr="00003B8A">
        <w:rPr>
          <w:b/>
          <w:sz w:val="24"/>
        </w:rPr>
        <w:t>ГЛАВА 2.  ТРЕБОВАНИЯ К ПРЕТЕНДЕНТАМ</w:t>
      </w:r>
      <w:bookmarkEnd w:id="46"/>
      <w:bookmarkEnd w:id="47"/>
      <w:bookmarkEnd w:id="48"/>
    </w:p>
    <w:p w14:paraId="2CECA053" w14:textId="77777777" w:rsidR="00003B8A" w:rsidRPr="00003B8A" w:rsidRDefault="00003B8A" w:rsidP="00003B8A">
      <w:pPr>
        <w:rPr>
          <w:lang w:eastAsia="ru-RU"/>
        </w:rPr>
      </w:pPr>
    </w:p>
    <w:p w14:paraId="1DCBA750" w14:textId="77777777" w:rsidR="00C35986" w:rsidRPr="001E3F82" w:rsidRDefault="00C35986" w:rsidP="00003B8A">
      <w:pPr>
        <w:pStyle w:val="22"/>
        <w:spacing w:before="120" w:after="120" w:line="276" w:lineRule="auto"/>
        <w:jc w:val="left"/>
        <w:rPr>
          <w:b/>
          <w:sz w:val="24"/>
          <w:vertAlign w:val="baseline"/>
        </w:rPr>
      </w:pPr>
      <w:bookmarkStart w:id="49" w:name="_Toc29897543"/>
      <w:bookmarkStart w:id="50" w:name="_Toc99460667"/>
      <w:r w:rsidRPr="001E3F82">
        <w:rPr>
          <w:b/>
          <w:sz w:val="24"/>
          <w:vertAlign w:val="baseline"/>
        </w:rPr>
        <w:t>2.1. Общие требования к Претендентам</w:t>
      </w:r>
      <w:bookmarkEnd w:id="49"/>
      <w:bookmarkEnd w:id="50"/>
    </w:p>
    <w:p w14:paraId="28DE70F8"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14:paraId="78A0A9D0"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14:paraId="469F9AF4"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14:paraId="74086F5C"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14:paraId="02A50BC5"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14:paraId="10C1350C" w14:textId="77777777" w:rsidR="00C35986" w:rsidRPr="001E3F82" w:rsidRDefault="00C35986" w:rsidP="001E3F82">
      <w:pPr>
        <w:pStyle w:val="22"/>
        <w:spacing w:before="120" w:after="120" w:line="276" w:lineRule="auto"/>
        <w:jc w:val="left"/>
        <w:rPr>
          <w:b/>
          <w:sz w:val="24"/>
          <w:vertAlign w:val="baseline"/>
        </w:rPr>
      </w:pPr>
      <w:bookmarkStart w:id="51" w:name="_Toc28689420"/>
      <w:bookmarkStart w:id="52" w:name="_Toc29897544"/>
      <w:bookmarkStart w:id="53" w:name="_Toc99460668"/>
      <w:r w:rsidRPr="001E3F82">
        <w:rPr>
          <w:b/>
          <w:sz w:val="24"/>
          <w:vertAlign w:val="baseline"/>
        </w:rPr>
        <w:t>2.2. Дополнительные требования к Претендентам</w:t>
      </w:r>
      <w:bookmarkEnd w:id="51"/>
      <w:bookmarkEnd w:id="52"/>
      <w:bookmarkEnd w:id="53"/>
    </w:p>
    <w:p w14:paraId="5F1CD4D7"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14:paraId="701E37E2"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lastRenderedPageBreak/>
        <w:t>Претендент должен предоставить документы, подтверждающие взаимоотношения с производителями оборудования, являющего Предметом закупки.</w:t>
      </w:r>
    </w:p>
    <w:p w14:paraId="5252DC00"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14:paraId="4FCED26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14:paraId="4C6B850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14:paraId="53DC1B50" w14:textId="65CD78A2" w:rsidR="00C35986" w:rsidRPr="001E3F82" w:rsidRDefault="00C35986" w:rsidP="001E3F82">
      <w:pPr>
        <w:pStyle w:val="11"/>
        <w:spacing w:before="480" w:after="240"/>
        <w:ind w:firstLine="709"/>
        <w:jc w:val="center"/>
        <w:rPr>
          <w:b/>
          <w:sz w:val="24"/>
        </w:rPr>
      </w:pPr>
      <w:bookmarkStart w:id="54" w:name="_Toc28689422"/>
      <w:bookmarkStart w:id="55" w:name="_Toc29897545"/>
      <w:bookmarkStart w:id="56" w:name="_Toc99460669"/>
      <w:bookmarkEnd w:id="42"/>
      <w:bookmarkEnd w:id="43"/>
      <w:r w:rsidRPr="001E3F82">
        <w:rPr>
          <w:b/>
          <w:sz w:val="24"/>
        </w:rPr>
        <w:t>ГЛАВА 3. ИНСТРУКЦИЯ ПО ПОДГОТОВКЕ И ПОДАЧЕ ЗАЯВКИ НА УЧАСТИЕ</w:t>
      </w:r>
      <w:bookmarkEnd w:id="54"/>
      <w:bookmarkEnd w:id="55"/>
      <w:bookmarkEnd w:id="56"/>
    </w:p>
    <w:p w14:paraId="3E10B2DD" w14:textId="77777777" w:rsidR="00C35986" w:rsidRPr="001E3F82" w:rsidRDefault="00C35986" w:rsidP="001E3F82">
      <w:pPr>
        <w:pStyle w:val="22"/>
        <w:spacing w:before="120" w:after="120" w:line="276" w:lineRule="auto"/>
        <w:jc w:val="left"/>
        <w:rPr>
          <w:b/>
          <w:sz w:val="24"/>
          <w:vertAlign w:val="baseline"/>
        </w:rPr>
      </w:pPr>
      <w:bookmarkStart w:id="57" w:name="_Toc28689423"/>
      <w:bookmarkStart w:id="58" w:name="_Toc29897546"/>
      <w:bookmarkStart w:id="59" w:name="_Toc99460670"/>
      <w:r w:rsidRPr="001E3F82">
        <w:rPr>
          <w:b/>
          <w:sz w:val="24"/>
          <w:vertAlign w:val="baseline"/>
        </w:rPr>
        <w:t xml:space="preserve">3.1. Общие требования к оформлению и подаче Заявки на участие в Процедуре </w:t>
      </w:r>
      <w:bookmarkEnd w:id="57"/>
      <w:bookmarkEnd w:id="58"/>
      <w:r w:rsidRPr="001E3F82">
        <w:rPr>
          <w:b/>
          <w:sz w:val="24"/>
          <w:vertAlign w:val="baseline"/>
        </w:rPr>
        <w:t>закупки</w:t>
      </w:r>
      <w:bookmarkEnd w:id="59"/>
    </w:p>
    <w:p w14:paraId="21AAAA38" w14:textId="77777777" w:rsidR="00C35986" w:rsidRPr="001E3F82" w:rsidRDefault="00C35986" w:rsidP="00C35986">
      <w:pPr>
        <w:pStyle w:val="3"/>
        <w:spacing w:line="276" w:lineRule="auto"/>
        <w:ind w:firstLine="709"/>
        <w:jc w:val="both"/>
        <w:rPr>
          <w:b/>
          <w:sz w:val="24"/>
          <w:szCs w:val="24"/>
          <w:vertAlign w:val="baseline"/>
        </w:rPr>
      </w:pPr>
      <w:bookmarkStart w:id="60" w:name="_Toc28689424"/>
      <w:bookmarkStart w:id="61" w:name="_Toc29897547"/>
      <w:bookmarkStart w:id="62" w:name="_Toc99460671"/>
      <w:r w:rsidRPr="001E3F82">
        <w:rPr>
          <w:b/>
          <w:sz w:val="24"/>
          <w:szCs w:val="24"/>
          <w:vertAlign w:val="baseline"/>
        </w:rPr>
        <w:t>3.1.1. Язык Заявки на участие</w:t>
      </w:r>
      <w:bookmarkEnd w:id="60"/>
      <w:bookmarkEnd w:id="61"/>
      <w:bookmarkEnd w:id="62"/>
    </w:p>
    <w:p w14:paraId="2B50E955"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5A142430"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14:paraId="51BD3C20" w14:textId="77777777" w:rsidR="00C35986" w:rsidRPr="001E3F82" w:rsidDel="00D2743C" w:rsidRDefault="00C35986" w:rsidP="001E3F82">
      <w:pPr>
        <w:pStyle w:val="3"/>
        <w:spacing w:after="120" w:line="276" w:lineRule="auto"/>
        <w:ind w:firstLine="709"/>
        <w:jc w:val="both"/>
        <w:rPr>
          <w:b/>
          <w:sz w:val="24"/>
          <w:szCs w:val="24"/>
          <w:vertAlign w:val="baseline"/>
        </w:rPr>
      </w:pPr>
      <w:bookmarkStart w:id="63" w:name="_Toc28689425"/>
      <w:bookmarkStart w:id="64" w:name="_Toc29897548"/>
      <w:bookmarkStart w:id="65" w:name="_Toc99460672"/>
      <w:bookmarkStart w:id="66" w:name="_Toc518307971"/>
      <w:bookmarkStart w:id="67" w:name="_Toc9260827"/>
      <w:bookmarkStart w:id="68" w:name="_Toc9261217"/>
      <w:bookmarkStart w:id="69" w:name="_Toc257119051"/>
      <w:bookmarkStart w:id="70" w:name="_Toc257625992"/>
      <w:bookmarkStart w:id="71" w:name="_Toc294687006"/>
      <w:bookmarkStart w:id="72" w:name="_Toc485835004"/>
      <w:bookmarkStart w:id="73" w:name="_Toc485838956"/>
      <w:bookmarkStart w:id="74" w:name="_Toc487817230"/>
      <w:r w:rsidRPr="001E3F82">
        <w:rPr>
          <w:b/>
          <w:sz w:val="24"/>
          <w:szCs w:val="24"/>
          <w:vertAlign w:val="baseline"/>
        </w:rPr>
        <w:t xml:space="preserve">3.1.2. </w:t>
      </w:r>
      <w:r w:rsidRPr="001E3F82" w:rsidDel="00D2743C">
        <w:rPr>
          <w:b/>
          <w:sz w:val="24"/>
          <w:szCs w:val="24"/>
          <w:vertAlign w:val="baseline"/>
        </w:rPr>
        <w:t>Состав Заявки на участие Претендента</w:t>
      </w:r>
      <w:bookmarkEnd w:id="63"/>
      <w:bookmarkEnd w:id="64"/>
      <w:bookmarkEnd w:id="65"/>
    </w:p>
    <w:p w14:paraId="63B866AC"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14:paraId="3447C687" w14:textId="2F92C922"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14:paraId="4097EE0D" w14:textId="52F5C9F9"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14:paraId="1F944DBA"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включать все приложения, подтверждающие заявленную Претендентом информацию.</w:t>
      </w:r>
    </w:p>
    <w:p w14:paraId="1776ACB8"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14:paraId="3ECCC1A5"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14:paraId="502DB6A0"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или деления лота на позиции Претендент:</w:t>
      </w:r>
    </w:p>
    <w:p w14:paraId="04C3F03F"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lastRenderedPageBreak/>
        <w:t>заполняет и предоставляет Формы 1 – 3 со всеми приложениями согласно п. 3.2 настоящей Инструкции единожды, не дублируя для каждого лота/позиции;</w:t>
      </w:r>
    </w:p>
    <w:p w14:paraId="6BE44560"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заполняет и предоставляет Формы 4, 4а и 5 согласно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xml:space="preserve">. 3.2 и 3.3 настоящей Инструкции для каждого лота или для каждой позиции отдельно, если лот разделен на позиции.    </w:t>
      </w:r>
    </w:p>
    <w:p w14:paraId="2F465F53" w14:textId="77777777" w:rsidR="00C35986" w:rsidRPr="001E3F82" w:rsidRDefault="00C35986" w:rsidP="00C35986">
      <w:pPr>
        <w:pStyle w:val="3"/>
        <w:spacing w:after="120" w:line="276" w:lineRule="auto"/>
        <w:ind w:firstLine="709"/>
        <w:jc w:val="both"/>
        <w:rPr>
          <w:b/>
          <w:sz w:val="24"/>
          <w:szCs w:val="24"/>
          <w:vertAlign w:val="baseline"/>
        </w:rPr>
      </w:pPr>
      <w:bookmarkStart w:id="75" w:name="_Toc518307973"/>
      <w:bookmarkStart w:id="76" w:name="_Toc9260829"/>
      <w:bookmarkStart w:id="77" w:name="_Toc9261219"/>
      <w:bookmarkStart w:id="78" w:name="_Toc28689426"/>
      <w:bookmarkStart w:id="79" w:name="_Toc29897549"/>
      <w:bookmarkStart w:id="80" w:name="_Toc99460673"/>
      <w:bookmarkEnd w:id="66"/>
      <w:bookmarkEnd w:id="67"/>
      <w:bookmarkEnd w:id="68"/>
      <w:r w:rsidRPr="001E3F82">
        <w:rPr>
          <w:b/>
          <w:sz w:val="24"/>
          <w:szCs w:val="24"/>
          <w:vertAlign w:val="baseline"/>
        </w:rPr>
        <w:t xml:space="preserve">3.1.3. Оформление </w:t>
      </w:r>
      <w:bookmarkEnd w:id="69"/>
      <w:bookmarkEnd w:id="70"/>
      <w:bookmarkEnd w:id="71"/>
      <w:bookmarkEnd w:id="72"/>
      <w:bookmarkEnd w:id="73"/>
      <w:bookmarkEnd w:id="74"/>
      <w:r w:rsidRPr="001E3F82">
        <w:rPr>
          <w:b/>
          <w:sz w:val="24"/>
          <w:szCs w:val="24"/>
          <w:vertAlign w:val="baseline"/>
        </w:rPr>
        <w:t xml:space="preserve">и подписание </w:t>
      </w:r>
      <w:bookmarkEnd w:id="75"/>
      <w:r w:rsidRPr="001E3F82">
        <w:rPr>
          <w:b/>
          <w:sz w:val="24"/>
          <w:szCs w:val="24"/>
          <w:vertAlign w:val="baseline"/>
        </w:rPr>
        <w:t>Заявки на участие</w:t>
      </w:r>
      <w:bookmarkEnd w:id="76"/>
      <w:bookmarkEnd w:id="77"/>
      <w:bookmarkEnd w:id="78"/>
      <w:bookmarkEnd w:id="79"/>
      <w:bookmarkEnd w:id="80"/>
    </w:p>
    <w:p w14:paraId="39C3B8E9"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14:paraId="2499A0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14:paraId="34B32B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14:paraId="589CB638"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14:paraId="0F07652D" w14:textId="22E26429" w:rsidR="00C35986" w:rsidRPr="001E3F82" w:rsidRDefault="00DF5938" w:rsidP="00DF5938">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 первой части</w:t>
      </w:r>
      <w:r w:rsidR="00C35986"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14:paraId="29C1393B" w14:textId="4B414ED9"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во второй части</w:t>
      </w:r>
      <w:r w:rsidR="00C35986" w:rsidRPr="001E3F82">
        <w:rPr>
          <w:rFonts w:ascii="Times New Roman" w:hAnsi="Times New Roman" w:cs="Times New Roman"/>
          <w:sz w:val="24"/>
          <w:szCs w:val="24"/>
        </w:rPr>
        <w:t xml:space="preserve"> - квалификационная документация;</w:t>
      </w:r>
    </w:p>
    <w:p w14:paraId="74BD43A7" w14:textId="77777777" w:rsidR="00C35986" w:rsidRPr="001E3F82" w:rsidRDefault="00C35986" w:rsidP="00C35986">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Претенденты, допущенные для участия в коммерческом этапе, предоставляют на коммерческом этапе:</w:t>
      </w:r>
    </w:p>
    <w:p w14:paraId="1BD958DA" w14:textId="11CD0EB4"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 xml:space="preserve">в третьей части – </w:t>
      </w:r>
      <w:r w:rsidR="00C35986" w:rsidRPr="001E3F82">
        <w:rPr>
          <w:rFonts w:ascii="Times New Roman" w:hAnsi="Times New Roman" w:cs="Times New Roman"/>
          <w:sz w:val="24"/>
          <w:szCs w:val="24"/>
        </w:rPr>
        <w:t>коммерческое предложение со структурой цены.</w:t>
      </w:r>
    </w:p>
    <w:p w14:paraId="7C326E58" w14:textId="2296B333"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00236427" w:rsidRPr="001E3F82">
        <w:rPr>
          <w:rFonts w:ascii="Times New Roman" w:hAnsi="Times New Roman" w:cs="Times New Roman"/>
          <w:sz w:val="24"/>
          <w:szCs w:val="24"/>
        </w:rPr>
        <w:t>например</w:t>
      </w:r>
      <w:proofErr w:type="gramEnd"/>
      <w:r w:rsidR="00236427" w:rsidRPr="001E3F82">
        <w:rPr>
          <w:rFonts w:ascii="Times New Roman" w:hAnsi="Times New Roman" w:cs="Times New Roman"/>
          <w:sz w:val="24"/>
          <w:szCs w:val="24"/>
        </w:rPr>
        <w:t>:</w:t>
      </w:r>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14:paraId="28964B86"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proofErr w:type="spellStart"/>
      <w:r w:rsidRPr="001E3F82">
        <w:rPr>
          <w:rFonts w:ascii="Times New Roman" w:hAnsi="Times New Roman" w:cs="Times New Roman"/>
          <w:sz w:val="24"/>
          <w:szCs w:val="24"/>
        </w:rPr>
        <w:t>Word</w:t>
      </w:r>
      <w:proofErr w:type="spellEnd"/>
      <w:r w:rsidRPr="001E3F82">
        <w:rPr>
          <w:rFonts w:ascii="Times New Roman" w:hAnsi="Times New Roman" w:cs="Times New Roman"/>
          <w:sz w:val="24"/>
          <w:szCs w:val="24"/>
        </w:rPr>
        <w:t xml:space="preserve">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14:paraId="28DC0CC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3.2 и 3.3 настоящей Инструкции).</w:t>
      </w:r>
    </w:p>
    <w:p w14:paraId="1CE2F182"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lastRenderedPageBreak/>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14:paraId="4957B914"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14:paraId="45641E97" w14:textId="77777777" w:rsidR="00C35986" w:rsidRPr="001E3F82" w:rsidRDefault="00C35986" w:rsidP="00C35986">
      <w:pPr>
        <w:pStyle w:val="3"/>
        <w:spacing w:after="120" w:line="276" w:lineRule="auto"/>
        <w:ind w:firstLine="709"/>
        <w:jc w:val="both"/>
        <w:rPr>
          <w:b/>
          <w:sz w:val="24"/>
          <w:szCs w:val="24"/>
          <w:vertAlign w:val="baseline"/>
        </w:rPr>
      </w:pPr>
      <w:bookmarkStart w:id="81" w:name="_Toc29897550"/>
      <w:bookmarkStart w:id="82" w:name="_Toc99460674"/>
      <w:r w:rsidRPr="001E3F82">
        <w:rPr>
          <w:b/>
          <w:sz w:val="24"/>
          <w:szCs w:val="24"/>
          <w:vertAlign w:val="baseline"/>
        </w:rPr>
        <w:t xml:space="preserve">3.1.4. </w:t>
      </w:r>
      <w:bookmarkStart w:id="83" w:name="_Toc28689427"/>
      <w:r w:rsidRPr="001E3F82">
        <w:rPr>
          <w:b/>
          <w:sz w:val="24"/>
          <w:szCs w:val="24"/>
          <w:vertAlign w:val="baseline"/>
        </w:rPr>
        <w:t>Подача Заявки на участие</w:t>
      </w:r>
      <w:bookmarkEnd w:id="81"/>
      <w:bookmarkEnd w:id="82"/>
      <w:bookmarkEnd w:id="83"/>
      <w:r w:rsidRPr="001E3F82">
        <w:rPr>
          <w:b/>
          <w:sz w:val="24"/>
          <w:szCs w:val="24"/>
          <w:vertAlign w:val="baseline"/>
        </w:rPr>
        <w:t xml:space="preserve"> </w:t>
      </w:r>
    </w:p>
    <w:p w14:paraId="2CF65708" w14:textId="77777777" w:rsidR="00C35986" w:rsidRPr="001E3F82" w:rsidRDefault="00C35986" w:rsidP="00C35986">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4" w:name="_Toc28689428"/>
      <w:bookmarkStart w:id="85" w:name="_Toc29897551"/>
    </w:p>
    <w:p w14:paraId="01758F06" w14:textId="77777777" w:rsidR="00C35986" w:rsidRPr="001E3F82" w:rsidRDefault="00C35986" w:rsidP="00C35986">
      <w:pPr>
        <w:pStyle w:val="3"/>
        <w:spacing w:after="120" w:line="276" w:lineRule="auto"/>
        <w:ind w:firstLine="709"/>
        <w:jc w:val="both"/>
        <w:rPr>
          <w:b/>
          <w:sz w:val="24"/>
          <w:szCs w:val="24"/>
          <w:vertAlign w:val="baseline"/>
        </w:rPr>
      </w:pPr>
      <w:bookmarkStart w:id="86" w:name="_Toc99460675"/>
      <w:r w:rsidRPr="001E3F82">
        <w:rPr>
          <w:b/>
          <w:sz w:val="24"/>
          <w:szCs w:val="24"/>
          <w:vertAlign w:val="baseline"/>
        </w:rPr>
        <w:t>3.1.5. Срок подачи Заявки на участие</w:t>
      </w:r>
      <w:bookmarkEnd w:id="84"/>
      <w:bookmarkEnd w:id="85"/>
      <w:bookmarkEnd w:id="86"/>
    </w:p>
    <w:p w14:paraId="15FC86BD" w14:textId="77777777" w:rsidR="00C35986" w:rsidRPr="001E3F82" w:rsidRDefault="00C35986" w:rsidP="00C35986">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14:paraId="13C9C4ED"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14:paraId="3E9462EB" w14:textId="77777777" w:rsidR="00C35986" w:rsidRPr="001E3F82" w:rsidRDefault="00C35986" w:rsidP="00C35986">
      <w:pPr>
        <w:pStyle w:val="3"/>
        <w:spacing w:after="120" w:line="276" w:lineRule="auto"/>
        <w:ind w:firstLine="709"/>
        <w:jc w:val="both"/>
        <w:rPr>
          <w:b/>
          <w:sz w:val="24"/>
          <w:szCs w:val="24"/>
          <w:vertAlign w:val="baseline"/>
        </w:rPr>
      </w:pPr>
      <w:bookmarkStart w:id="87" w:name="_Toc28689429"/>
      <w:bookmarkStart w:id="88" w:name="_Toc29897552"/>
      <w:bookmarkStart w:id="89" w:name="_Toc99460676"/>
      <w:r w:rsidRPr="001E3F82">
        <w:rPr>
          <w:b/>
          <w:sz w:val="24"/>
          <w:szCs w:val="24"/>
          <w:vertAlign w:val="baseline"/>
        </w:rPr>
        <w:t>3.1.6. Несоблюдение сроков подачи Заявок на участие</w:t>
      </w:r>
      <w:bookmarkEnd w:id="87"/>
      <w:bookmarkEnd w:id="88"/>
      <w:bookmarkEnd w:id="89"/>
    </w:p>
    <w:p w14:paraId="5DA3B703" w14:textId="77777777"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14:paraId="20FA9B11" w14:textId="2DBB7FDF" w:rsidR="00A20820" w:rsidRPr="00A20820" w:rsidRDefault="00C35986" w:rsidP="00A20820">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Организатор ни при каких обстоятельствах не несет ответственность за позднюю подачу/неподачу Претендентом Заявки на участие по причине отсутствия д</w:t>
      </w:r>
      <w:r w:rsidR="0074582F">
        <w:rPr>
          <w:rFonts w:ascii="Times New Roman" w:hAnsi="Times New Roman" w:cs="Times New Roman"/>
          <w:sz w:val="24"/>
          <w:szCs w:val="24"/>
        </w:rPr>
        <w:t>оступа у Претендента в Интернет</w:t>
      </w:r>
      <w:r w:rsidR="00A20820">
        <w:rPr>
          <w:rFonts w:ascii="Times New Roman" w:hAnsi="Times New Roman" w:cs="Times New Roman"/>
          <w:sz w:val="24"/>
          <w:szCs w:val="24"/>
        </w:rPr>
        <w:t xml:space="preserve">, </w:t>
      </w:r>
      <w:r w:rsidR="00A20820" w:rsidRPr="00A20820">
        <w:rPr>
          <w:rFonts w:ascii="Times New Roman" w:hAnsi="Times New Roman" w:cs="Times New Roman"/>
          <w:sz w:val="24"/>
          <w:szCs w:val="24"/>
        </w:rPr>
        <w:t xml:space="preserve">доступа на ЭТП или нерешенных иных организационных вопросов с ЭТП (недостаточно денежных средств, технические неисправности у Претендента и пр.). </w:t>
      </w:r>
    </w:p>
    <w:p w14:paraId="545A6DFC" w14:textId="77777777" w:rsidR="00C35986" w:rsidRPr="001E3F82" w:rsidRDefault="00C35986" w:rsidP="00C35986">
      <w:pPr>
        <w:pStyle w:val="3"/>
        <w:spacing w:after="120" w:line="276" w:lineRule="auto"/>
        <w:ind w:firstLine="709"/>
        <w:jc w:val="both"/>
        <w:rPr>
          <w:b/>
          <w:sz w:val="24"/>
          <w:szCs w:val="24"/>
          <w:vertAlign w:val="baseline"/>
        </w:rPr>
      </w:pPr>
      <w:bookmarkStart w:id="90" w:name="_Toc518307974"/>
      <w:bookmarkStart w:id="91" w:name="_Toc9260830"/>
      <w:bookmarkStart w:id="92" w:name="_Toc9261220"/>
      <w:bookmarkStart w:id="93" w:name="_Toc28689430"/>
      <w:bookmarkStart w:id="94" w:name="_Toc29897553"/>
      <w:bookmarkStart w:id="95" w:name="_Toc99460677"/>
      <w:r w:rsidRPr="001E3F82">
        <w:rPr>
          <w:b/>
          <w:sz w:val="24"/>
          <w:szCs w:val="24"/>
          <w:vertAlign w:val="baseline"/>
        </w:rPr>
        <w:t xml:space="preserve">3.1.7. Внесение изменений в </w:t>
      </w:r>
      <w:bookmarkEnd w:id="90"/>
      <w:r w:rsidRPr="001E3F82">
        <w:rPr>
          <w:b/>
          <w:sz w:val="24"/>
          <w:szCs w:val="24"/>
          <w:vertAlign w:val="baseline"/>
        </w:rPr>
        <w:t>Заявку на участие</w:t>
      </w:r>
      <w:bookmarkEnd w:id="91"/>
      <w:bookmarkEnd w:id="92"/>
      <w:bookmarkEnd w:id="93"/>
      <w:bookmarkEnd w:id="94"/>
      <w:bookmarkEnd w:id="95"/>
    </w:p>
    <w:p w14:paraId="2C3A509D"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Организатора, направленными в форме уведомления Претендентам, или необходимы в целях исправления грубых ошибок, совершенных Претендентом.</w:t>
      </w:r>
    </w:p>
    <w:p w14:paraId="5433585F"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14:paraId="50D21D56"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14:paraId="27BC4A81"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14:paraId="7D82FDAB" w14:textId="77777777" w:rsidR="00C35986" w:rsidRPr="001E3F82" w:rsidRDefault="00C35986" w:rsidP="00C35986">
      <w:pPr>
        <w:pStyle w:val="3"/>
        <w:spacing w:after="120" w:line="276" w:lineRule="auto"/>
        <w:ind w:firstLine="709"/>
        <w:jc w:val="both"/>
        <w:rPr>
          <w:b/>
          <w:sz w:val="24"/>
          <w:szCs w:val="24"/>
          <w:vertAlign w:val="baseline"/>
        </w:rPr>
      </w:pPr>
      <w:bookmarkStart w:id="96" w:name="_Toc9260831"/>
      <w:bookmarkStart w:id="97" w:name="_Toc9261221"/>
      <w:bookmarkStart w:id="98" w:name="_Toc28689431"/>
      <w:bookmarkStart w:id="99" w:name="_Toc29897554"/>
      <w:bookmarkStart w:id="100" w:name="_Toc99460678"/>
      <w:bookmarkStart w:id="101" w:name="_Toc518307975"/>
      <w:r w:rsidRPr="001E3F82">
        <w:rPr>
          <w:b/>
          <w:sz w:val="24"/>
          <w:szCs w:val="24"/>
          <w:vertAlign w:val="baseline"/>
        </w:rPr>
        <w:t>3.1.8. Направление разъяснений Закупочной документации</w:t>
      </w:r>
      <w:bookmarkEnd w:id="96"/>
      <w:bookmarkEnd w:id="97"/>
      <w:bookmarkEnd w:id="98"/>
      <w:bookmarkEnd w:id="99"/>
      <w:bookmarkEnd w:id="100"/>
    </w:p>
    <w:p w14:paraId="254A7BEA"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14:paraId="35807DF9" w14:textId="0644696E" w:rsidR="00C35986" w:rsidRPr="001E3F82" w:rsidRDefault="006505DD" w:rsidP="00C35986">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lastRenderedPageBreak/>
        <w:t>Организатор направляет Претенденту ответ не позднее, чем за один (1) рабочий день, предшествующий дате окончания срока подачи Заявок на участие</w:t>
      </w:r>
      <w:r w:rsidR="00C35986" w:rsidRPr="001E3F82">
        <w:rPr>
          <w:rFonts w:ascii="Times New Roman" w:hAnsi="Times New Roman" w:cs="Times New Roman"/>
          <w:sz w:val="24"/>
          <w:szCs w:val="24"/>
        </w:rPr>
        <w:t>.</w:t>
      </w:r>
    </w:p>
    <w:p w14:paraId="1D6D9B9E" w14:textId="77777777" w:rsidR="00C35986" w:rsidRPr="001E3F82" w:rsidRDefault="00C35986" w:rsidP="00C35986">
      <w:pPr>
        <w:pStyle w:val="3"/>
        <w:spacing w:after="120" w:line="276" w:lineRule="auto"/>
        <w:ind w:firstLine="709"/>
        <w:jc w:val="both"/>
        <w:rPr>
          <w:b/>
          <w:sz w:val="24"/>
          <w:szCs w:val="24"/>
          <w:vertAlign w:val="baseline"/>
        </w:rPr>
      </w:pPr>
      <w:bookmarkStart w:id="102" w:name="_Toc518307977"/>
      <w:bookmarkStart w:id="103" w:name="_Toc9260834"/>
      <w:bookmarkStart w:id="104" w:name="_Toc9261224"/>
      <w:bookmarkStart w:id="105" w:name="_Toc28689432"/>
      <w:bookmarkStart w:id="106" w:name="_Toc29897555"/>
      <w:bookmarkStart w:id="107" w:name="_Toc99460679"/>
      <w:bookmarkEnd w:id="101"/>
      <w:r w:rsidRPr="001E3F82">
        <w:rPr>
          <w:b/>
          <w:sz w:val="24"/>
          <w:szCs w:val="24"/>
          <w:vertAlign w:val="baseline"/>
        </w:rPr>
        <w:t xml:space="preserve">3.1.9. Срок действия </w:t>
      </w:r>
      <w:bookmarkEnd w:id="102"/>
      <w:r w:rsidRPr="001E3F82">
        <w:rPr>
          <w:b/>
          <w:sz w:val="24"/>
          <w:szCs w:val="24"/>
          <w:vertAlign w:val="baseline"/>
        </w:rPr>
        <w:t>Заявки на участие</w:t>
      </w:r>
      <w:bookmarkEnd w:id="103"/>
      <w:bookmarkEnd w:id="104"/>
      <w:bookmarkEnd w:id="105"/>
      <w:bookmarkEnd w:id="106"/>
      <w:bookmarkEnd w:id="107"/>
      <w:r w:rsidRPr="001E3F82">
        <w:rPr>
          <w:b/>
          <w:sz w:val="24"/>
          <w:szCs w:val="24"/>
          <w:vertAlign w:val="baseline"/>
        </w:rPr>
        <w:t xml:space="preserve"> </w:t>
      </w:r>
    </w:p>
    <w:p w14:paraId="10F7ADEE"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Заявка на участие, включающая в себя квалификационную и коммерческую части, должна быть </w:t>
      </w:r>
      <w:proofErr w:type="spellStart"/>
      <w:r w:rsidRPr="001E3F82">
        <w:rPr>
          <w:rFonts w:ascii="Times New Roman" w:hAnsi="Times New Roman" w:cs="Times New Roman"/>
          <w:sz w:val="24"/>
          <w:szCs w:val="24"/>
        </w:rPr>
        <w:t>безотзывна</w:t>
      </w:r>
      <w:proofErr w:type="spellEnd"/>
      <w:r w:rsidRPr="001E3F82">
        <w:rPr>
          <w:rFonts w:ascii="Times New Roman" w:hAnsi="Times New Roman" w:cs="Times New Roman"/>
          <w:sz w:val="24"/>
          <w:szCs w:val="24"/>
        </w:rPr>
        <w:t xml:space="preserve"> и неизменна Претендентом в течение срока, указанного в Форме коммерческого предложения (Форма 5).</w:t>
      </w:r>
    </w:p>
    <w:p w14:paraId="08D8396A" w14:textId="77777777" w:rsidR="00C35986" w:rsidRPr="001E3F82" w:rsidRDefault="00C35986" w:rsidP="00C35986">
      <w:pPr>
        <w:pStyle w:val="3"/>
        <w:spacing w:after="120" w:line="276" w:lineRule="auto"/>
        <w:ind w:firstLine="709"/>
        <w:jc w:val="both"/>
        <w:rPr>
          <w:b/>
          <w:sz w:val="24"/>
          <w:szCs w:val="24"/>
          <w:vertAlign w:val="baseline"/>
        </w:rPr>
      </w:pPr>
      <w:bookmarkStart w:id="108" w:name="_Toc518307978"/>
      <w:bookmarkStart w:id="109" w:name="_Toc9260835"/>
      <w:bookmarkStart w:id="110" w:name="_Toc9261225"/>
      <w:bookmarkStart w:id="111" w:name="_Toc28689433"/>
      <w:bookmarkStart w:id="112" w:name="_Toc29897556"/>
      <w:bookmarkStart w:id="113" w:name="_Toc99460680"/>
      <w:r w:rsidRPr="001E3F82">
        <w:rPr>
          <w:b/>
          <w:sz w:val="24"/>
          <w:szCs w:val="24"/>
          <w:vertAlign w:val="baseline"/>
        </w:rPr>
        <w:t>3.1.10. Адрес и контактные лица</w:t>
      </w:r>
      <w:bookmarkEnd w:id="108"/>
      <w:bookmarkEnd w:id="109"/>
      <w:bookmarkEnd w:id="110"/>
      <w:bookmarkEnd w:id="111"/>
      <w:bookmarkEnd w:id="112"/>
      <w:bookmarkEnd w:id="113"/>
    </w:p>
    <w:p w14:paraId="6A1F429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14:paraId="4C4A85B4" w14:textId="77777777" w:rsidR="00C35986" w:rsidRPr="001E3F82" w:rsidRDefault="00C35986" w:rsidP="001E3F82">
      <w:pPr>
        <w:pStyle w:val="22"/>
        <w:tabs>
          <w:tab w:val="left" w:pos="1134"/>
        </w:tabs>
        <w:spacing w:before="240" w:after="120" w:line="276" w:lineRule="auto"/>
        <w:ind w:firstLine="709"/>
        <w:jc w:val="left"/>
        <w:rPr>
          <w:b/>
          <w:sz w:val="24"/>
          <w:vertAlign w:val="baseline"/>
        </w:rPr>
      </w:pPr>
      <w:bookmarkStart w:id="114" w:name="_Toc518307982"/>
      <w:bookmarkStart w:id="115" w:name="_Toc9260839"/>
      <w:bookmarkStart w:id="116" w:name="_Toc9261229"/>
      <w:bookmarkStart w:id="117" w:name="_Toc28689441"/>
      <w:bookmarkStart w:id="118" w:name="_Toc29897557"/>
      <w:bookmarkStart w:id="119" w:name="_Toc99460681"/>
      <w:r w:rsidRPr="001E3F82">
        <w:rPr>
          <w:b/>
          <w:sz w:val="24"/>
          <w:vertAlign w:val="baseline"/>
        </w:rPr>
        <w:t>3.2. Состав документации для Квалификационного этапа (квалификационная часть).</w:t>
      </w:r>
      <w:bookmarkEnd w:id="114"/>
      <w:bookmarkEnd w:id="115"/>
      <w:bookmarkEnd w:id="116"/>
      <w:bookmarkEnd w:id="117"/>
      <w:bookmarkEnd w:id="118"/>
      <w:bookmarkEnd w:id="119"/>
    </w:p>
    <w:p w14:paraId="61F824FA"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14:paraId="07AF7BD1"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14:paraId="722DB11A" w14:textId="239EABD8"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1 – Заявка на участие в Процедуре закупки;</w:t>
      </w:r>
    </w:p>
    <w:p w14:paraId="5DF02AC7" w14:textId="4696BE39"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2 – Анкета Претендента;</w:t>
      </w:r>
    </w:p>
    <w:p w14:paraId="61A609B4" w14:textId="33CD02F6" w:rsidR="00C35986" w:rsidRPr="001E3F82" w:rsidRDefault="001E3F82" w:rsidP="001E3F82">
      <w:pPr>
        <w:pStyle w:val="aff0"/>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Форма 3 – Перечень </w:t>
      </w:r>
      <w:r w:rsidR="00C35986" w:rsidRPr="001E3F82">
        <w:rPr>
          <w:rFonts w:ascii="Times New Roman" w:hAnsi="Times New Roman" w:cs="Times New Roman"/>
          <w:spacing w:val="2"/>
          <w:sz w:val="24"/>
          <w:szCs w:val="24"/>
        </w:rPr>
        <w:t xml:space="preserve">квалификационных документов; </w:t>
      </w:r>
    </w:p>
    <w:p w14:paraId="39CF306F"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14:paraId="5C81D755" w14:textId="548750C0"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выполнении аналогичных договоров (Форма 3а);</w:t>
      </w:r>
    </w:p>
    <w:p w14:paraId="68D831C9" w14:textId="44BF2CEB"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4 – Форма технического предложения;</w:t>
      </w:r>
    </w:p>
    <w:p w14:paraId="48FADD9C"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1134"/>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14:paraId="5B149199" w14:textId="2B82CB26"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Форма 4а – График поставки МТР/выполнения Работ/оказания Услуг.</w:t>
      </w:r>
    </w:p>
    <w:p w14:paraId="3F2271F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14:paraId="277A492D" w14:textId="4FBB53E0" w:rsidR="00C35986" w:rsidRPr="001E3F82" w:rsidRDefault="00DF5938" w:rsidP="00C35986">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00C35986" w:rsidRPr="001E3F82">
        <w:rPr>
          <w:rFonts w:ascii="Times New Roman" w:hAnsi="Times New Roman" w:cs="Times New Roman"/>
          <w:spacing w:val="2"/>
          <w:sz w:val="24"/>
          <w:szCs w:val="24"/>
          <w:lang w:val="en-US"/>
        </w:rPr>
        <w:t>II</w:t>
      </w:r>
      <w:r w:rsidR="00C35986" w:rsidRPr="001E3F82">
        <w:rPr>
          <w:rFonts w:ascii="Times New Roman" w:hAnsi="Times New Roman" w:cs="Times New Roman"/>
          <w:spacing w:val="2"/>
          <w:sz w:val="24"/>
          <w:szCs w:val="24"/>
        </w:rPr>
        <w:t xml:space="preserve"> и </w:t>
      </w:r>
      <w:r w:rsidR="00C35986" w:rsidRPr="001E3F82">
        <w:rPr>
          <w:rFonts w:ascii="Times New Roman" w:hAnsi="Times New Roman" w:cs="Times New Roman"/>
          <w:spacing w:val="2"/>
          <w:sz w:val="24"/>
          <w:szCs w:val="24"/>
          <w:lang w:val="en-US"/>
        </w:rPr>
        <w:t>III</w:t>
      </w:r>
      <w:r w:rsidR="00C35986"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14:paraId="19560B48" w14:textId="44738D07" w:rsidR="00C35986" w:rsidRPr="001E3F82" w:rsidRDefault="00DF5938" w:rsidP="00C35986">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14:paraId="14FB8B05"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14:paraId="11110BB2"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14:paraId="55FA6D1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14:paraId="033761B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lastRenderedPageBreak/>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14:paraId="7EABC3CD"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14:paraId="1E837D06"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p w14:paraId="356008CD" w14:textId="5B73EB95" w:rsidR="00C35986" w:rsidRDefault="00265D4C" w:rsidP="00C35986">
      <w:pPr>
        <w:tabs>
          <w:tab w:val="left" w:pos="1134"/>
        </w:tabs>
        <w:spacing w:after="120" w:line="276" w:lineRule="auto"/>
        <w:ind w:left="709"/>
        <w:jc w:val="both"/>
      </w:pPr>
      <w:r>
        <w:rPr>
          <w:color w:val="000000"/>
        </w:rPr>
        <w:object w:dxaOrig="1680" w:dyaOrig="1094" w14:anchorId="6E72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35pt;height:53.3pt" o:ole="">
            <v:imagedata r:id="rId11" o:title=""/>
          </v:shape>
          <o:OLEObject Type="Embed" ProgID="Package" ShapeID="_x0000_i1025" DrawAspect="Icon" ObjectID="_1838978161" r:id="rId12"/>
        </w:object>
      </w:r>
      <w:bookmarkStart w:id="120" w:name="_Toc28689442"/>
      <w:bookmarkStart w:id="121" w:name="_Toc29897558"/>
      <w:bookmarkStart w:id="122" w:name="_Toc526933962"/>
    </w:p>
    <w:p w14:paraId="403E6E19" w14:textId="77777777" w:rsidR="00C35986" w:rsidRPr="00381C3D" w:rsidRDefault="00C35986" w:rsidP="00381C3D">
      <w:pPr>
        <w:pStyle w:val="22"/>
        <w:spacing w:before="240" w:after="120" w:line="276" w:lineRule="auto"/>
        <w:jc w:val="left"/>
        <w:rPr>
          <w:b/>
          <w:sz w:val="24"/>
          <w:vertAlign w:val="baseline"/>
        </w:rPr>
      </w:pPr>
      <w:bookmarkStart w:id="123" w:name="_Toc99460682"/>
      <w:r w:rsidRPr="00381C3D">
        <w:rPr>
          <w:b/>
          <w:sz w:val="24"/>
          <w:vertAlign w:val="baseline"/>
        </w:rPr>
        <w:t>3.3. Состав документации для коммерческого этапа (коммерческая часть)</w:t>
      </w:r>
      <w:bookmarkEnd w:id="120"/>
      <w:bookmarkEnd w:id="121"/>
      <w:bookmarkEnd w:id="123"/>
    </w:p>
    <w:p w14:paraId="361295D1" w14:textId="77777777" w:rsidR="00C35986" w:rsidRPr="00381C3D" w:rsidRDefault="00C35986" w:rsidP="00C35986">
      <w:pPr>
        <w:spacing w:after="240" w:line="276" w:lineRule="auto"/>
        <w:ind w:firstLine="709"/>
        <w:jc w:val="both"/>
        <w:rPr>
          <w:rFonts w:ascii="Times New Roman" w:hAnsi="Times New Roman" w:cs="Times New Roman"/>
          <w:sz w:val="24"/>
          <w:szCs w:val="24"/>
        </w:rPr>
      </w:pPr>
      <w:bookmarkStart w:id="124"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4"/>
      <w:r w:rsidRPr="00381C3D">
        <w:rPr>
          <w:rFonts w:ascii="Times New Roman" w:hAnsi="Times New Roman" w:cs="Times New Roman"/>
          <w:sz w:val="24"/>
          <w:szCs w:val="24"/>
        </w:rPr>
        <w:t xml:space="preserve"> </w:t>
      </w:r>
    </w:p>
    <w:p w14:paraId="020A3983" w14:textId="77777777" w:rsidR="00C35986" w:rsidRPr="00381C3D" w:rsidRDefault="00C35986" w:rsidP="00C35986">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14:paraId="5D4D0E1C" w14:textId="52592B9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00C35986" w:rsidRPr="00381C3D">
        <w:rPr>
          <w:rFonts w:ascii="Times New Roman" w:hAnsi="Times New Roman" w:cs="Times New Roman"/>
          <w:sz w:val="24"/>
          <w:szCs w:val="24"/>
          <w:lang w:val="en-US"/>
        </w:rPr>
        <w:t>a</w:t>
      </w:r>
      <w:r w:rsidR="00C35986" w:rsidRPr="00381C3D">
        <w:rPr>
          <w:rFonts w:ascii="Times New Roman" w:hAnsi="Times New Roman" w:cs="Times New Roman"/>
          <w:sz w:val="24"/>
          <w:szCs w:val="24"/>
        </w:rPr>
        <w:t>, согласно приведенным инструкциям;</w:t>
      </w:r>
    </w:p>
    <w:p w14:paraId="702338DD" w14:textId="2DA4464D" w:rsidR="00C35986" w:rsidRPr="00381C3D" w:rsidRDefault="00DF5938" w:rsidP="00C35986">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381C3D">
        <w:rPr>
          <w:rFonts w:ascii="Times New Roman" w:hAnsi="Times New Roman" w:cs="Times New Roman"/>
          <w:sz w:val="24"/>
          <w:szCs w:val="24"/>
        </w:rPr>
        <w:t>тоимость строительно-монтажных Работ расшифровывается в форме 5</w:t>
      </w:r>
      <w:r w:rsidR="00C35986" w:rsidRPr="00381C3D">
        <w:rPr>
          <w:rFonts w:ascii="Times New Roman" w:hAnsi="Times New Roman" w:cs="Times New Roman"/>
          <w:sz w:val="24"/>
          <w:szCs w:val="24"/>
          <w:lang w:val="en-US"/>
        </w:rPr>
        <w:t>b</w:t>
      </w:r>
      <w:r w:rsidR="00C35986"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10, 12, 14, 16, строк Временные здания и сооружения, Зимнее удорожание, Вахтовый метод, Прочие, Мобилизация;</w:t>
      </w:r>
    </w:p>
    <w:p w14:paraId="12496E53" w14:textId="38DB0002"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00C35986"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14:paraId="261A1955" w14:textId="632237BF"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14:paraId="524A87AD" w14:textId="071B6A6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по лоту, или позиции лота, если лот делимый, формируется как суммарная стоимость всех Работ, включая вознаграждение Претендента, стоимость материалов и оборудования, все возможные затраты (издержки) Претендента;</w:t>
      </w:r>
    </w:p>
    <w:p w14:paraId="1043E1B9" w14:textId="59CF385C"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в</w:t>
      </w:r>
      <w:r w:rsidR="00C35986"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14:paraId="173742F0" w14:textId="4654598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у</w:t>
      </w:r>
      <w:r w:rsidR="00C35986"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14:paraId="3E0FA4AA" w14:textId="77777777" w:rsidR="00C35986" w:rsidRPr="00381C3D" w:rsidRDefault="00C35986" w:rsidP="00C35986">
      <w:pPr>
        <w:pStyle w:val="aff0"/>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 xml:space="preserve">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банка(ов),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25" w:name="_Toc28689444"/>
      <w:bookmarkStart w:id="126" w:name="_Toc29897559"/>
    </w:p>
    <w:p w14:paraId="792CDF6D" w14:textId="02900F2D" w:rsidR="00C35986" w:rsidRPr="00381C3D" w:rsidRDefault="00C35986" w:rsidP="00381C3D">
      <w:pPr>
        <w:pStyle w:val="11"/>
        <w:spacing w:before="360" w:after="240"/>
        <w:ind w:firstLine="709"/>
        <w:jc w:val="center"/>
        <w:rPr>
          <w:b/>
          <w:sz w:val="24"/>
        </w:rPr>
      </w:pPr>
      <w:bookmarkStart w:id="127" w:name="_Toc99460683"/>
      <w:r w:rsidRPr="00381C3D">
        <w:rPr>
          <w:b/>
          <w:sz w:val="24"/>
        </w:rPr>
        <w:t>ГЛАВА 4. КВАЛИФИКАЦИОННЫЙ ЭТАП</w:t>
      </w:r>
      <w:bookmarkEnd w:id="125"/>
      <w:bookmarkEnd w:id="126"/>
      <w:bookmarkEnd w:id="127"/>
    </w:p>
    <w:p w14:paraId="4984585A" w14:textId="77777777" w:rsidR="00C35986" w:rsidRPr="00381C3D" w:rsidRDefault="00C35986" w:rsidP="00381C3D">
      <w:pPr>
        <w:pStyle w:val="22"/>
        <w:spacing w:after="120" w:line="276" w:lineRule="auto"/>
        <w:jc w:val="left"/>
        <w:rPr>
          <w:b/>
          <w:sz w:val="24"/>
          <w:vertAlign w:val="baseline"/>
        </w:rPr>
      </w:pPr>
      <w:bookmarkStart w:id="128" w:name="_Toc28689445"/>
      <w:bookmarkStart w:id="129" w:name="_Toc29897560"/>
      <w:bookmarkStart w:id="130" w:name="_Toc99460684"/>
      <w:r w:rsidRPr="00381C3D">
        <w:rPr>
          <w:b/>
          <w:sz w:val="24"/>
          <w:vertAlign w:val="baseline"/>
        </w:rPr>
        <w:t>4.1. Общие положения</w:t>
      </w:r>
      <w:bookmarkEnd w:id="128"/>
      <w:bookmarkEnd w:id="129"/>
      <w:bookmarkEnd w:id="130"/>
    </w:p>
    <w:p w14:paraId="753E42FE"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14:paraId="709D035B" w14:textId="77777777" w:rsidR="00C35986" w:rsidRPr="00381C3D" w:rsidRDefault="00C35986" w:rsidP="00C35986">
      <w:pPr>
        <w:pStyle w:val="aff0"/>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14:paraId="5296A847"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14:paraId="78C28D1F" w14:textId="77777777" w:rsidR="00C35986" w:rsidRPr="00A82128" w:rsidRDefault="00C35986" w:rsidP="00A82128">
      <w:pPr>
        <w:pStyle w:val="22"/>
        <w:spacing w:after="120" w:line="276" w:lineRule="auto"/>
        <w:jc w:val="left"/>
        <w:rPr>
          <w:b/>
          <w:sz w:val="24"/>
          <w:vertAlign w:val="baseline"/>
        </w:rPr>
      </w:pPr>
      <w:bookmarkStart w:id="131" w:name="_Toc28689446"/>
      <w:bookmarkStart w:id="132" w:name="_Toc29897561"/>
      <w:bookmarkStart w:id="133" w:name="_Toc99460685"/>
      <w:r w:rsidRPr="00A82128">
        <w:rPr>
          <w:b/>
          <w:sz w:val="24"/>
          <w:vertAlign w:val="baseline"/>
        </w:rPr>
        <w:t xml:space="preserve">4.1.2. Результаты </w:t>
      </w:r>
      <w:bookmarkEnd w:id="122"/>
      <w:r w:rsidRPr="00A82128">
        <w:rPr>
          <w:b/>
          <w:sz w:val="24"/>
          <w:vertAlign w:val="baseline"/>
        </w:rPr>
        <w:t>Квалификационного этапа</w:t>
      </w:r>
      <w:bookmarkEnd w:id="131"/>
      <w:bookmarkEnd w:id="132"/>
      <w:bookmarkEnd w:id="133"/>
    </w:p>
    <w:p w14:paraId="5AACDC97"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По итогам Квалификационного этапа Организатор принимает решение допуске или недопуске Претендента к участию в коммерческом этапе.</w:t>
      </w:r>
    </w:p>
    <w:p w14:paraId="34977049"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14:paraId="30BB7BC9" w14:textId="77777777" w:rsidR="00C35986" w:rsidRPr="00A82128" w:rsidRDefault="00C35986" w:rsidP="00C35986">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14:paraId="23888AA3"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14:paraId="483B6708"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14:paraId="29EC7340"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качестве стимула, который может повлиять на принятие решения о допуске к коммерческому этапу. </w:t>
      </w:r>
    </w:p>
    <w:p w14:paraId="6F0E33D1"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w:t>
      </w:r>
      <w:r w:rsidRPr="00A82128">
        <w:rPr>
          <w:rFonts w:ascii="Times New Roman" w:hAnsi="Times New Roman" w:cs="Times New Roman"/>
          <w:spacing w:val="2"/>
          <w:sz w:val="24"/>
          <w:szCs w:val="24"/>
        </w:rPr>
        <w:lastRenderedPageBreak/>
        <w:t xml:space="preserve">достижения соответствия Претендента или его технического предложения требованиям Закупочной документации: </w:t>
      </w:r>
    </w:p>
    <w:p w14:paraId="0EE6C367"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14:paraId="45E2FE3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14:paraId="3040505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выполнивший предложения Организатора в предложенный срок, допускается к участию в коммерческом этапе. </w:t>
      </w:r>
    </w:p>
    <w:p w14:paraId="79E030D4" w14:textId="3DC01A90" w:rsidR="00C35986" w:rsidRPr="00A82128" w:rsidRDefault="00C35986" w:rsidP="00A82128">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34" w:name="_Toc28689449"/>
      <w:bookmarkStart w:id="135" w:name="_Toc29897563"/>
      <w:bookmarkStart w:id="136" w:name="_Toc99460686"/>
      <w:bookmarkStart w:id="137" w:name="_Toc526933972"/>
      <w:bookmarkStart w:id="138" w:name="_Toc478373368"/>
      <w:bookmarkStart w:id="139" w:name="_Toc518307996"/>
      <w:bookmarkStart w:id="140" w:name="_Toc9260847"/>
      <w:bookmarkStart w:id="141" w:name="_Toc9261237"/>
      <w:bookmarkStart w:id="142" w:name="_Toc478373369"/>
      <w:bookmarkStart w:id="143" w:name="_Toc148524241"/>
      <w:bookmarkStart w:id="144" w:name="_Toc153168871"/>
      <w:bookmarkStart w:id="145" w:name="_Toc199906560"/>
      <w:bookmarkEnd w:id="18"/>
      <w:bookmarkEnd w:id="19"/>
      <w:bookmarkEnd w:id="20"/>
      <w:bookmarkEnd w:id="21"/>
      <w:bookmarkEnd w:id="22"/>
      <w:bookmarkEnd w:id="23"/>
      <w:bookmarkEnd w:id="44"/>
      <w:bookmarkEnd w:id="45"/>
      <w:r w:rsidRPr="00A82128">
        <w:rPr>
          <w:rFonts w:ascii="Times New Roman" w:hAnsi="Times New Roman" w:cs="Times New Roman"/>
          <w:b/>
          <w:sz w:val="24"/>
          <w:szCs w:val="24"/>
        </w:rPr>
        <w:t>ГЛАВА 5. КОММЕРЧЕСКИЙ ЭТАП. ОПРЕДЕЛЕНИЕ НАИЛУЧШЕГО ПРЕДЛОЖЕНИЯ</w:t>
      </w:r>
      <w:bookmarkEnd w:id="134"/>
      <w:bookmarkEnd w:id="135"/>
      <w:bookmarkEnd w:id="136"/>
    </w:p>
    <w:p w14:paraId="28BE410F" w14:textId="77777777" w:rsidR="00C35986" w:rsidRPr="00A82128" w:rsidRDefault="00C35986" w:rsidP="00A82128">
      <w:pPr>
        <w:pStyle w:val="22"/>
        <w:spacing w:after="120" w:line="276" w:lineRule="auto"/>
        <w:jc w:val="left"/>
        <w:rPr>
          <w:b/>
          <w:sz w:val="24"/>
          <w:vertAlign w:val="baseline"/>
        </w:rPr>
      </w:pPr>
      <w:bookmarkStart w:id="146" w:name="_Toc28689450"/>
      <w:bookmarkStart w:id="147" w:name="_Toc29897564"/>
      <w:bookmarkStart w:id="148" w:name="_Toc99460687"/>
      <w:r w:rsidRPr="00A82128">
        <w:rPr>
          <w:b/>
          <w:sz w:val="24"/>
          <w:vertAlign w:val="baseline"/>
        </w:rPr>
        <w:t>5.1. Коммерческий этап</w:t>
      </w:r>
      <w:bookmarkEnd w:id="146"/>
      <w:bookmarkEnd w:id="147"/>
      <w:bookmarkEnd w:id="148"/>
    </w:p>
    <w:p w14:paraId="25D2A2A9"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14:paraId="1CB6E871"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В ходе проведения коммерческого этапа Организатор имеет право принять решение о проведении процедуры уторговывания,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В случае непредоставления Претендентом оптимизированного коммерческого предложения, Организатор при проведении выбора и оценки предложений руководствуется последним коммерческим предложением, представленным Претендентом.</w:t>
      </w:r>
    </w:p>
    <w:p w14:paraId="2FFFEF9F" w14:textId="77777777" w:rsidR="00C35986" w:rsidRPr="00A82128" w:rsidRDefault="00C35986" w:rsidP="00A82128">
      <w:pPr>
        <w:pStyle w:val="22"/>
        <w:spacing w:after="120" w:line="276" w:lineRule="auto"/>
        <w:jc w:val="left"/>
        <w:rPr>
          <w:b/>
          <w:sz w:val="24"/>
          <w:vertAlign w:val="baseline"/>
        </w:rPr>
      </w:pPr>
      <w:bookmarkStart w:id="149" w:name="_Toc28689451"/>
      <w:bookmarkStart w:id="150" w:name="_Toc29897565"/>
      <w:bookmarkStart w:id="151" w:name="_Toc99460688"/>
      <w:r w:rsidRPr="00A82128">
        <w:rPr>
          <w:b/>
          <w:sz w:val="24"/>
          <w:vertAlign w:val="baseline"/>
        </w:rPr>
        <w:t xml:space="preserve">5.2. Определение </w:t>
      </w:r>
      <w:bookmarkEnd w:id="137"/>
      <w:r w:rsidRPr="00A82128">
        <w:rPr>
          <w:b/>
          <w:sz w:val="24"/>
          <w:vertAlign w:val="baseline"/>
        </w:rPr>
        <w:t xml:space="preserve">наилучшего предложения по итогам </w:t>
      </w:r>
      <w:bookmarkEnd w:id="138"/>
      <w:bookmarkEnd w:id="139"/>
      <w:bookmarkEnd w:id="140"/>
      <w:bookmarkEnd w:id="141"/>
      <w:r w:rsidRPr="00A82128">
        <w:rPr>
          <w:b/>
          <w:spacing w:val="2"/>
          <w:sz w:val="24"/>
          <w:vertAlign w:val="baseline"/>
        </w:rPr>
        <w:t xml:space="preserve">Процедуры </w:t>
      </w:r>
      <w:bookmarkEnd w:id="149"/>
      <w:bookmarkEnd w:id="150"/>
      <w:r w:rsidRPr="00A82128">
        <w:rPr>
          <w:b/>
          <w:spacing w:val="2"/>
          <w:sz w:val="24"/>
          <w:vertAlign w:val="baseline"/>
        </w:rPr>
        <w:t>закупки</w:t>
      </w:r>
      <w:bookmarkEnd w:id="151"/>
    </w:p>
    <w:p w14:paraId="089885ED"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критериев оценки. В случае деления Предмета 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14:paraId="5E567C6F"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14:paraId="36F09607" w14:textId="77777777" w:rsidR="00C35986" w:rsidRPr="00A82128" w:rsidRDefault="00C35986" w:rsidP="00F408D6">
      <w:pPr>
        <w:numPr>
          <w:ilvl w:val="0"/>
          <w:numId w:val="28"/>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14:paraId="46B84D01" w14:textId="77777777" w:rsidR="00C35986" w:rsidRPr="00A82128" w:rsidRDefault="00C35986" w:rsidP="00F408D6">
      <w:pPr>
        <w:numPr>
          <w:ilvl w:val="0"/>
          <w:numId w:val="28"/>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t xml:space="preserve"> коммерческие: стоимость предложения, сроки, условия оплаты, обеспечение исполнения обязательств, банки-гаранты, гарантийные и постгарантийные обязательства и пр.</w:t>
      </w:r>
    </w:p>
    <w:p w14:paraId="276EFDA0"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lastRenderedPageBreak/>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14:paraId="6804A9EE"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2" w:name="_Toc28689452"/>
      <w:bookmarkStart w:id="153" w:name="_Toc29897566"/>
    </w:p>
    <w:p w14:paraId="15F80241" w14:textId="77777777" w:rsidR="00C35986" w:rsidRPr="00A82128" w:rsidRDefault="00C35986" w:rsidP="00A82128">
      <w:pPr>
        <w:pStyle w:val="11"/>
        <w:spacing w:before="480" w:after="240"/>
        <w:ind w:firstLine="709"/>
        <w:jc w:val="center"/>
        <w:rPr>
          <w:b/>
          <w:sz w:val="24"/>
        </w:rPr>
      </w:pPr>
      <w:bookmarkStart w:id="154" w:name="_Toc99460689"/>
      <w:r w:rsidRPr="00A82128">
        <w:rPr>
          <w:b/>
          <w:sz w:val="24"/>
        </w:rPr>
        <w:t xml:space="preserve">ГЛАВА 6. ЗАКЛЮЧЕНИЕ ДОГОВОРА ПО ИТОГАМ </w:t>
      </w:r>
      <w:r w:rsidRPr="00A82128">
        <w:rPr>
          <w:b/>
          <w:spacing w:val="2"/>
          <w:sz w:val="24"/>
        </w:rPr>
        <w:t xml:space="preserve">ПРОЦЕДУРЫ </w:t>
      </w:r>
      <w:bookmarkEnd w:id="152"/>
      <w:bookmarkEnd w:id="153"/>
      <w:r w:rsidRPr="00A82128">
        <w:rPr>
          <w:b/>
          <w:spacing w:val="2"/>
          <w:sz w:val="24"/>
        </w:rPr>
        <w:t>ЗАКУПКИ. АННУЛИРОВАНИЕ РЕШЕНИЯ О ВЫБОРЕ ПРЕТЕНДЕНТА. ВОЗОБНОВЛЕНИЕ ПРОЦЕДУРЫ ЗАКУПКИ</w:t>
      </w:r>
      <w:bookmarkEnd w:id="154"/>
    </w:p>
    <w:p w14:paraId="667B3594" w14:textId="77777777" w:rsidR="00C35986" w:rsidRPr="00A82128" w:rsidRDefault="00C35986" w:rsidP="00A82128">
      <w:pPr>
        <w:pStyle w:val="22"/>
        <w:spacing w:after="120" w:line="276" w:lineRule="auto"/>
        <w:jc w:val="left"/>
        <w:rPr>
          <w:b/>
          <w:sz w:val="24"/>
          <w:vertAlign w:val="baseline"/>
        </w:rPr>
      </w:pPr>
      <w:bookmarkStart w:id="155" w:name="_Toc28689453"/>
      <w:bookmarkStart w:id="156" w:name="_Toc518307997"/>
      <w:bookmarkStart w:id="157" w:name="_Toc526933973"/>
      <w:bookmarkStart w:id="158" w:name="_Toc9260848"/>
      <w:bookmarkStart w:id="159" w:name="_Toc9261238"/>
      <w:bookmarkStart w:id="160" w:name="_Toc28689454"/>
      <w:bookmarkStart w:id="161" w:name="_Toc29897567"/>
      <w:bookmarkStart w:id="162" w:name="_Toc99460690"/>
      <w:bookmarkEnd w:id="155"/>
      <w:r w:rsidRPr="00A82128">
        <w:rPr>
          <w:b/>
          <w:sz w:val="24"/>
          <w:vertAlign w:val="baseline"/>
        </w:rPr>
        <w:t xml:space="preserve">6.1. Заключение договора по итогам </w:t>
      </w:r>
      <w:bookmarkEnd w:id="142"/>
      <w:bookmarkEnd w:id="156"/>
      <w:bookmarkEnd w:id="157"/>
      <w:bookmarkEnd w:id="158"/>
      <w:bookmarkEnd w:id="159"/>
      <w:r w:rsidRPr="00A82128">
        <w:rPr>
          <w:b/>
          <w:spacing w:val="2"/>
          <w:sz w:val="24"/>
          <w:vertAlign w:val="baseline"/>
        </w:rPr>
        <w:t xml:space="preserve">Процедуры </w:t>
      </w:r>
      <w:bookmarkEnd w:id="160"/>
      <w:bookmarkEnd w:id="161"/>
      <w:r w:rsidRPr="00A82128">
        <w:rPr>
          <w:b/>
          <w:spacing w:val="2"/>
          <w:sz w:val="24"/>
          <w:vertAlign w:val="baseline"/>
        </w:rPr>
        <w:t>закупки</w:t>
      </w:r>
      <w:bookmarkEnd w:id="162"/>
    </w:p>
    <w:p w14:paraId="1FC350ED"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14:paraId="230445A1"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14:paraId="75EFE76F" w14:textId="77777777" w:rsidR="00C35986" w:rsidRPr="00A82128" w:rsidRDefault="00C35986" w:rsidP="00A82128">
      <w:pPr>
        <w:pStyle w:val="22"/>
        <w:spacing w:after="120" w:line="276" w:lineRule="auto"/>
        <w:jc w:val="left"/>
        <w:rPr>
          <w:b/>
          <w:sz w:val="24"/>
          <w:vertAlign w:val="baseline"/>
        </w:rPr>
      </w:pPr>
      <w:bookmarkStart w:id="163" w:name="_Toc99460691"/>
      <w:r w:rsidRPr="00A82128">
        <w:rPr>
          <w:b/>
          <w:sz w:val="24"/>
          <w:vertAlign w:val="baseline"/>
        </w:rPr>
        <w:t xml:space="preserve">6.2. Аннулирование решения о </w:t>
      </w:r>
      <w:r w:rsidRPr="00A82128">
        <w:rPr>
          <w:b/>
          <w:spacing w:val="2"/>
          <w:sz w:val="24"/>
          <w:vertAlign w:val="baseline"/>
        </w:rPr>
        <w:t>выборе Претендента</w:t>
      </w:r>
      <w:bookmarkEnd w:id="163"/>
    </w:p>
    <w:p w14:paraId="0F8E8523"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14:paraId="69965446" w14:textId="77777777" w:rsidR="00C35986" w:rsidRPr="00160413" w:rsidRDefault="00C35986" w:rsidP="00160413">
      <w:pPr>
        <w:pStyle w:val="22"/>
        <w:spacing w:after="120" w:line="276" w:lineRule="auto"/>
        <w:jc w:val="left"/>
        <w:rPr>
          <w:b/>
          <w:sz w:val="24"/>
          <w:vertAlign w:val="baseline"/>
        </w:rPr>
      </w:pPr>
      <w:bookmarkStart w:id="164"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4"/>
    </w:p>
    <w:p w14:paraId="472BE2FC" w14:textId="77777777" w:rsidR="00C35986" w:rsidRPr="00160413"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процедуру уторговывания, направив ранее допущенным для участия в коммерческом этапе Претендентам (за исключением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Дальнейшее проведение Процедуры </w:t>
      </w:r>
      <w:r w:rsidRPr="00160413">
        <w:rPr>
          <w:rFonts w:ascii="Times New Roman" w:hAnsi="Times New Roman" w:cs="Times New Roman"/>
          <w:spacing w:val="6"/>
          <w:sz w:val="24"/>
          <w:szCs w:val="24"/>
        </w:rPr>
        <w:lastRenderedPageBreak/>
        <w:t xml:space="preserve">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14:paraId="79AFCA6A" w14:textId="77777777" w:rsidR="00C35986" w:rsidRDefault="00C35986" w:rsidP="00C35986">
      <w:pPr>
        <w:shd w:val="clear" w:color="auto" w:fill="FFFFFF"/>
        <w:tabs>
          <w:tab w:val="left" w:pos="0"/>
          <w:tab w:val="left" w:pos="567"/>
          <w:tab w:val="left" w:pos="1134"/>
        </w:tabs>
        <w:suppressAutoHyphens/>
        <w:spacing w:after="120" w:line="276" w:lineRule="auto"/>
        <w:jc w:val="both"/>
      </w:pPr>
    </w:p>
    <w:p w14:paraId="3A898F81" w14:textId="77777777" w:rsidR="00DD3F0E" w:rsidRDefault="00DD3F0E" w:rsidP="00160413">
      <w:pPr>
        <w:pStyle w:val="11"/>
        <w:spacing w:after="120"/>
        <w:jc w:val="center"/>
        <w:rPr>
          <w:b/>
          <w:sz w:val="24"/>
        </w:rPr>
      </w:pPr>
      <w:bookmarkStart w:id="165" w:name="_Toc518307998"/>
      <w:bookmarkStart w:id="166" w:name="_Toc9260850"/>
      <w:bookmarkStart w:id="167" w:name="_Toc9261240"/>
      <w:bookmarkStart w:id="168" w:name="_Toc28689455"/>
      <w:bookmarkStart w:id="169" w:name="_Toc29897568"/>
      <w:bookmarkStart w:id="170" w:name="_Toc99460693"/>
      <w:r>
        <w:rPr>
          <w:b/>
          <w:sz w:val="24"/>
        </w:rPr>
        <w:br w:type="page"/>
      </w:r>
    </w:p>
    <w:p w14:paraId="46E9B0D5" w14:textId="69609D90" w:rsidR="00C35986" w:rsidRDefault="00C35986" w:rsidP="00160413">
      <w:pPr>
        <w:pStyle w:val="11"/>
        <w:spacing w:after="120"/>
        <w:jc w:val="center"/>
        <w:rPr>
          <w:b/>
          <w:sz w:val="24"/>
        </w:rPr>
      </w:pPr>
      <w:r w:rsidRPr="00160413">
        <w:rPr>
          <w:b/>
          <w:sz w:val="24"/>
        </w:rPr>
        <w:lastRenderedPageBreak/>
        <w:t>ФОРМЫ ДЛЯ ЗАПОЛНЕНИЯ ПРЕТЕНДЕНТОМ</w:t>
      </w:r>
      <w:bookmarkEnd w:id="165"/>
      <w:bookmarkEnd w:id="166"/>
      <w:bookmarkEnd w:id="167"/>
      <w:bookmarkEnd w:id="168"/>
      <w:bookmarkEnd w:id="169"/>
      <w:bookmarkEnd w:id="170"/>
    </w:p>
    <w:p w14:paraId="6BF7F616" w14:textId="77777777" w:rsidR="00C613F0" w:rsidRPr="00C613F0" w:rsidRDefault="00C613F0" w:rsidP="00C613F0">
      <w:pPr>
        <w:rPr>
          <w:lang w:eastAsia="ru-RU"/>
        </w:rPr>
      </w:pPr>
    </w:p>
    <w:p w14:paraId="0E31BC0A" w14:textId="77777777" w:rsidR="00C35986" w:rsidRPr="00160413" w:rsidRDefault="00C35986" w:rsidP="00C35986">
      <w:pPr>
        <w:pStyle w:val="22"/>
        <w:spacing w:after="120"/>
        <w:rPr>
          <w:b/>
          <w:i/>
          <w:color w:val="2E74B5"/>
          <w:sz w:val="24"/>
          <w:u w:val="single"/>
          <w:vertAlign w:val="baseline"/>
          <w:lang w:eastAsia="en-US"/>
        </w:rPr>
      </w:pPr>
      <w:bookmarkStart w:id="171" w:name="_Toc518308002"/>
      <w:bookmarkStart w:id="172" w:name="_Toc526934024"/>
      <w:bookmarkStart w:id="173" w:name="_Toc9260851"/>
      <w:bookmarkStart w:id="174" w:name="_Toc9261241"/>
      <w:bookmarkStart w:id="175" w:name="_Toc28689456"/>
      <w:bookmarkStart w:id="176" w:name="_Toc29897569"/>
      <w:bookmarkStart w:id="177" w:name="_Toc99460694"/>
      <w:bookmarkStart w:id="178" w:name="_Toc518307999"/>
      <w:bookmarkStart w:id="179" w:name="_Toc148353307"/>
      <w:bookmarkStart w:id="180" w:name="_Toc148524242"/>
      <w:bookmarkStart w:id="181" w:name="_Toc153168872"/>
      <w:bookmarkStart w:id="182" w:name="_Toc225239663"/>
      <w:bookmarkStart w:id="183" w:name="_Toc272761057"/>
      <w:r w:rsidRPr="00160413">
        <w:rPr>
          <w:b/>
          <w:sz w:val="24"/>
          <w:vertAlign w:val="baseline"/>
        </w:rPr>
        <w:t xml:space="preserve">Форма 1 </w:t>
      </w:r>
      <w:bookmarkEnd w:id="171"/>
      <w:r w:rsidRPr="00160413">
        <w:rPr>
          <w:b/>
          <w:sz w:val="24"/>
          <w:vertAlign w:val="baseline"/>
        </w:rPr>
        <w:t xml:space="preserve">Заявка на участие в </w:t>
      </w:r>
      <w:bookmarkEnd w:id="172"/>
      <w:bookmarkEnd w:id="173"/>
      <w:bookmarkEnd w:id="174"/>
      <w:r w:rsidRPr="00160413">
        <w:rPr>
          <w:b/>
          <w:spacing w:val="2"/>
          <w:sz w:val="24"/>
          <w:vertAlign w:val="baseline"/>
        </w:rPr>
        <w:t xml:space="preserve">Процедуре </w:t>
      </w:r>
      <w:bookmarkEnd w:id="175"/>
      <w:bookmarkEnd w:id="176"/>
      <w:r w:rsidRPr="00160413">
        <w:rPr>
          <w:b/>
          <w:spacing w:val="2"/>
          <w:sz w:val="24"/>
          <w:vertAlign w:val="baseline"/>
        </w:rPr>
        <w:t>закупки</w:t>
      </w:r>
      <w:bookmarkEnd w:id="177"/>
    </w:p>
    <w:p w14:paraId="25078B40" w14:textId="1F12EFC1" w:rsidR="00C35986" w:rsidRPr="00376724" w:rsidRDefault="00C35986" w:rsidP="00160413">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14:paraId="2D75D1E5" w14:textId="77777777" w:rsidR="00C35986" w:rsidRPr="00C31E5F" w:rsidRDefault="00C35986" w:rsidP="00C35986">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14:paraId="1C020826" w14:textId="77777777" w:rsidR="00C35986" w:rsidRPr="00160413" w:rsidRDefault="00C35986" w:rsidP="00C35986">
      <w:pPr>
        <w:spacing w:after="12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 </w:t>
      </w:r>
      <w:r w:rsidRPr="0074582F">
        <w:rPr>
          <w:rFonts w:ascii="Times New Roman" w:hAnsi="Times New Roman" w:cs="Times New Roman"/>
          <w:kern w:val="24"/>
          <w:sz w:val="24"/>
          <w:szCs w:val="24"/>
        </w:rPr>
        <w:t>__/20_[</w:t>
      </w:r>
      <w:r w:rsidRPr="0074582F">
        <w:rPr>
          <w:rFonts w:ascii="Times New Roman" w:hAnsi="Times New Roman" w:cs="Times New Roman"/>
          <w:sz w:val="24"/>
          <w:szCs w:val="24"/>
          <w:shd w:val="clear" w:color="auto" w:fill="FFFF00"/>
        </w:rPr>
        <w:t>Предмет закупки] (далее – Предмет закупки)</w:t>
      </w:r>
      <w:r w:rsidRPr="0074582F">
        <w:rPr>
          <w:rFonts w:ascii="Times New Roman" w:hAnsi="Times New Roman" w:cs="Times New Roman"/>
          <w:kern w:val="24"/>
          <w:sz w:val="24"/>
          <w:szCs w:val="24"/>
        </w:rPr>
        <w:t xml:space="preserve">, мы, нижеподписавшиеся, настоящим подаем Заявку на участие на </w:t>
      </w:r>
      <w:r w:rsidRPr="0074582F">
        <w:rPr>
          <w:rFonts w:ascii="Times New Roman" w:hAnsi="Times New Roman" w:cs="Times New Roman"/>
          <w:color w:val="000000" w:themeColor="text1"/>
          <w:sz w:val="24"/>
          <w:szCs w:val="24"/>
          <w:shd w:val="clear" w:color="auto" w:fill="FFFF00"/>
        </w:rPr>
        <w:t>Предмет закупки</w:t>
      </w:r>
      <w:r w:rsidRPr="0074582F">
        <w:rPr>
          <w:rFonts w:ascii="Times New Roman" w:hAnsi="Times New Roman" w:cs="Times New Roman"/>
          <w:b/>
          <w:color w:val="000000" w:themeColor="text1"/>
          <w:sz w:val="24"/>
          <w:szCs w:val="24"/>
        </w:rPr>
        <w:t>.</w:t>
      </w:r>
    </w:p>
    <w:p w14:paraId="14FF5800"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Наша Заявка на участие безотзывна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14:paraId="22DFA256" w14:textId="77777777"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14:paraId="786388C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1D82CB0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любое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Pr="00160413">
        <w:rPr>
          <w:rFonts w:ascii="Times New Roman" w:hAnsi="Times New Roman" w:cs="Times New Roman"/>
          <w:sz w:val="24"/>
          <w:szCs w:val="24"/>
        </w:rPr>
        <w:br/>
      </w:r>
    </w:p>
    <w:p w14:paraId="3DB2AC52"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непрохождением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14:paraId="0A89A028"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14:paraId="5CD1D44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78C8A48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5C532A"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 xml:space="preserve">Процедуры </w:t>
      </w:r>
      <w:r w:rsidRPr="00160413">
        <w:rPr>
          <w:rFonts w:ascii="Times New Roman" w:hAnsi="Times New Roman" w:cs="Times New Roman"/>
          <w:kern w:val="24"/>
          <w:sz w:val="24"/>
          <w:szCs w:val="24"/>
        </w:rPr>
        <w:lastRenderedPageBreak/>
        <w:t>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14:paraId="24EF4BCD"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независимо от результатов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а также в случае </w:t>
      </w:r>
      <w:r w:rsidRPr="00160413">
        <w:rPr>
          <w:rFonts w:ascii="Times New Roman" w:hAnsi="Times New Roman" w:cs="Times New Roman"/>
          <w:kern w:val="24"/>
          <w:sz w:val="24"/>
          <w:szCs w:val="24"/>
        </w:rPr>
        <w:t>прекращения</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Претендент самостоятельно несет расходы, связанные с участием в </w:t>
      </w:r>
      <w:r w:rsidRPr="00160413">
        <w:rPr>
          <w:rFonts w:ascii="Times New Roman" w:hAnsi="Times New Roman" w:cs="Times New Roman"/>
          <w:kern w:val="24"/>
          <w:sz w:val="24"/>
          <w:szCs w:val="24"/>
        </w:rPr>
        <w:t>Процедуре закупки</w:t>
      </w:r>
      <w:r w:rsidRPr="00160413">
        <w:rPr>
          <w:rFonts w:ascii="Times New Roman" w:hAnsi="Times New Roman" w:cs="Times New Roman"/>
          <w:sz w:val="24"/>
          <w:szCs w:val="24"/>
        </w:rPr>
        <w:t>, а в случае выбора его предложения – расходы, связанные с заключением договора;</w:t>
      </w:r>
    </w:p>
    <w:p w14:paraId="0B3BAD46"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0B7319F2"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59B6FF47"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 xml:space="preserve"> 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5C6C20A1" w14:textId="69C77225"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w:t>
      </w:r>
      <w:r w:rsidR="00160413" w:rsidRPr="00160413">
        <w:rPr>
          <w:rFonts w:ascii="Times New Roman" w:hAnsi="Times New Roman" w:cs="Times New Roman"/>
          <w:b/>
          <w:sz w:val="24"/>
          <w:szCs w:val="24"/>
        </w:rPr>
        <w:t>ООО «НОВАТЭК-ПУРОВСКИЙ ЗПК»</w:t>
      </w:r>
      <w:r w:rsidRPr="00160413">
        <w:rPr>
          <w:rFonts w:ascii="Times New Roman" w:hAnsi="Times New Roman" w:cs="Times New Roman"/>
          <w:b/>
          <w:sz w:val="24"/>
          <w:szCs w:val="24"/>
        </w:rPr>
        <w:t xml:space="preserve"> в области деловой этики и противодействия коррупции, размещенные на официальном сайте </w:t>
      </w:r>
      <w:r w:rsidR="007D3A90">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14:paraId="3B2CB886" w14:textId="3816A19B"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sidR="00160413">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007D3A90" w:rsidRPr="00160413">
        <w:rPr>
          <w:rFonts w:ascii="Times New Roman" w:hAnsi="Times New Roman" w:cs="Times New Roman"/>
          <w:b/>
          <w:sz w:val="24"/>
          <w:szCs w:val="24"/>
        </w:rPr>
        <w:t xml:space="preserve">на официальном сайте </w:t>
      </w:r>
      <w:r w:rsidR="007D3A90">
        <w:rPr>
          <w:rFonts w:ascii="Times New Roman" w:hAnsi="Times New Roman" w:cs="Times New Roman"/>
          <w:b/>
          <w:sz w:val="24"/>
          <w:szCs w:val="24"/>
        </w:rPr>
        <w:t>Группы компаний ПАО «НОВАТЭК»</w:t>
      </w:r>
      <w:r w:rsidR="007D3A90" w:rsidRPr="00160413">
        <w:rPr>
          <w:rFonts w:ascii="Times New Roman" w:hAnsi="Times New Roman" w:cs="Times New Roman"/>
          <w:b/>
          <w:sz w:val="24"/>
          <w:szCs w:val="24"/>
        </w:rPr>
        <w:t>.</w:t>
      </w:r>
    </w:p>
    <w:p w14:paraId="3DAFC612"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1B4E6EC4"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14:paraId="2AFC20F5" w14:textId="11F0F3A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14:paraId="258922FC" w14:textId="0417A714"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00C35986" w:rsidRPr="00160413">
        <w:rPr>
          <w:rFonts w:ascii="Times New Roman" w:hAnsi="Times New Roman" w:cs="Times New Roman"/>
          <w:i/>
          <w:sz w:val="24"/>
          <w:szCs w:val="24"/>
        </w:rPr>
        <w:t>;</w:t>
      </w:r>
    </w:p>
    <w:p w14:paraId="190FD812" w14:textId="52257715"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14:paraId="0FE0D8B3" w14:textId="325DFC90" w:rsidR="00C35986"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986" w:rsidRPr="00160413">
        <w:rPr>
          <w:rFonts w:ascii="Times New Roman" w:hAnsi="Times New Roman" w:cs="Times New Roman"/>
          <w:sz w:val="24"/>
          <w:szCs w:val="24"/>
        </w:rPr>
        <w:t xml:space="preserve">в случае выбора нашего предложения мы обязуемся направить </w:t>
      </w:r>
      <w:r w:rsidR="00C613F0" w:rsidRPr="00160413">
        <w:rPr>
          <w:rFonts w:ascii="Times New Roman" w:hAnsi="Times New Roman" w:cs="Times New Roman"/>
          <w:sz w:val="24"/>
          <w:szCs w:val="24"/>
        </w:rPr>
        <w:t>Заказчику закупки,</w:t>
      </w:r>
      <w:r w:rsidR="00C35986" w:rsidRPr="00160413">
        <w:rPr>
          <w:rFonts w:ascii="Times New Roman" w:hAnsi="Times New Roman" w:cs="Times New Roman"/>
          <w:sz w:val="24"/>
          <w:szCs w:val="24"/>
        </w:rPr>
        <w:t xml:space="preserve">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00C35986" w:rsidRPr="00160413">
        <w:rPr>
          <w:rFonts w:ascii="Times New Roman" w:hAnsi="Times New Roman" w:cs="Times New Roman"/>
          <w:sz w:val="24"/>
          <w:szCs w:val="24"/>
        </w:rPr>
        <w:t>.</w:t>
      </w:r>
    </w:p>
    <w:p w14:paraId="5AAEDD61" w14:textId="7C66B2BD" w:rsidR="00942D52" w:rsidRPr="00160413" w:rsidRDefault="00942D52" w:rsidP="00942D52">
      <w:pPr>
        <w:tabs>
          <w:tab w:val="left" w:pos="993"/>
        </w:tabs>
        <w:spacing w:after="120" w:line="240" w:lineRule="auto"/>
        <w:ind w:firstLine="709"/>
        <w:jc w:val="both"/>
        <w:rPr>
          <w:rFonts w:ascii="Times New Roman" w:hAnsi="Times New Roman" w:cs="Times New Roman"/>
          <w:sz w:val="24"/>
          <w:szCs w:val="24"/>
        </w:rPr>
      </w:pPr>
      <w:r w:rsidRPr="00942D52">
        <w:rPr>
          <w:rFonts w:ascii="Times New Roman" w:hAnsi="Times New Roman" w:cs="Times New Roman"/>
          <w:sz w:val="24"/>
          <w:szCs w:val="24"/>
        </w:rPr>
        <w:t>Мы обязуемся, в случае признания нас Победителем по итогам Процедуры закупки, до заключения договора, предоставить Заказчику документы, указанные в пунктах 10 – 12, 14 раздела I, разделах II и III Формы 3, в виде оригиналов (в соответствующих случаях), копий, заверенных подписью уполномоченного лица и скрепленных печатью (при наличии), либо удостоверенных нотариально, а также дополнительные документы по запросу Заказчика.</w:t>
      </w:r>
    </w:p>
    <w:p w14:paraId="3FE5FA4F" w14:textId="77777777" w:rsidR="00C35986" w:rsidRPr="00C613F0" w:rsidRDefault="00C35986" w:rsidP="00C35986">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C35986" w:rsidRPr="00C613F0" w14:paraId="09F2C03A" w14:textId="77777777" w:rsidTr="00C35986">
        <w:tc>
          <w:tcPr>
            <w:tcW w:w="562" w:type="dxa"/>
            <w:shd w:val="clear" w:color="auto" w:fill="auto"/>
            <w:vAlign w:val="center"/>
          </w:tcPr>
          <w:p w14:paraId="74C073C6"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14:paraId="16267349"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14:paraId="5C2170D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C35986" w:rsidRPr="00C613F0" w14:paraId="3A59A9C8" w14:textId="77777777" w:rsidTr="00C35986">
        <w:trPr>
          <w:trHeight w:val="506"/>
        </w:trPr>
        <w:tc>
          <w:tcPr>
            <w:tcW w:w="562" w:type="dxa"/>
            <w:shd w:val="clear" w:color="auto" w:fill="auto"/>
            <w:vAlign w:val="center"/>
          </w:tcPr>
          <w:p w14:paraId="40C5159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14:paraId="63D8FA65" w14:textId="77777777" w:rsidR="00C35986" w:rsidRPr="00C613F0"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14:paraId="160AE0AA"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E244859" w14:textId="77777777" w:rsidTr="00C35986">
        <w:trPr>
          <w:trHeight w:val="506"/>
        </w:trPr>
        <w:tc>
          <w:tcPr>
            <w:tcW w:w="562" w:type="dxa"/>
            <w:shd w:val="clear" w:color="auto" w:fill="auto"/>
            <w:vAlign w:val="center"/>
          </w:tcPr>
          <w:p w14:paraId="1CD33733"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14:paraId="6DF95553" w14:textId="77777777" w:rsidR="00C35986" w:rsidRPr="00C613F0" w:rsidDel="00424465"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e</w:t>
            </w:r>
            <w:r w:rsidRPr="00C613F0">
              <w:rPr>
                <w:rFonts w:ascii="Times New Roman" w:hAnsi="Times New Roman" w:cs="Times New Roman"/>
                <w:spacing w:val="2"/>
                <w:sz w:val="24"/>
                <w:szCs w:val="24"/>
              </w:rPr>
              <w:t>)</w:t>
            </w:r>
          </w:p>
        </w:tc>
        <w:tc>
          <w:tcPr>
            <w:tcW w:w="1407" w:type="dxa"/>
            <w:shd w:val="clear" w:color="auto" w:fill="auto"/>
            <w:vAlign w:val="center"/>
          </w:tcPr>
          <w:p w14:paraId="114B3B0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56460FA6" w14:textId="77777777" w:rsidTr="00C35986">
        <w:trPr>
          <w:trHeight w:val="506"/>
        </w:trPr>
        <w:tc>
          <w:tcPr>
            <w:tcW w:w="562" w:type="dxa"/>
            <w:shd w:val="clear" w:color="auto" w:fill="auto"/>
            <w:vAlign w:val="center"/>
          </w:tcPr>
          <w:p w14:paraId="20F838C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14:paraId="6DA6F7D7"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14:paraId="397EF3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61EA4FA" w14:textId="77777777" w:rsidTr="00C35986">
        <w:trPr>
          <w:trHeight w:val="506"/>
        </w:trPr>
        <w:tc>
          <w:tcPr>
            <w:tcW w:w="562" w:type="dxa"/>
            <w:shd w:val="clear" w:color="auto" w:fill="auto"/>
            <w:vAlign w:val="center"/>
          </w:tcPr>
          <w:p w14:paraId="58D33EC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14:paraId="3B1B37B9"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14:paraId="1E3584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bl>
    <w:p w14:paraId="60ABC09E" w14:textId="77777777" w:rsidR="00C35986" w:rsidRPr="00C613F0" w:rsidRDefault="00C35986" w:rsidP="00C35986">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14:paraId="38095746" w14:textId="77777777" w:rsidR="00C35986" w:rsidRPr="00C613F0" w:rsidRDefault="00C35986" w:rsidP="00C35986">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84" w:name="_Toc517967186"/>
      <w:bookmarkStart w:id="185" w:name="_Toc517969698"/>
      <w:bookmarkStart w:id="186" w:name="_Toc517970355"/>
      <w:bookmarkEnd w:id="178"/>
      <w:bookmarkEnd w:id="184"/>
      <w:bookmarkEnd w:id="185"/>
      <w:bookmarkEnd w:id="186"/>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965E528"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3515095F"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03155330" w14:textId="042A7551" w:rsidR="00C35986" w:rsidRPr="00C613F0" w:rsidRDefault="00C613F0" w:rsidP="00C613F0">
      <w:pPr>
        <w:pStyle w:val="22"/>
        <w:keepNext w:val="0"/>
        <w:pageBreakBefore/>
        <w:rPr>
          <w:b/>
          <w:sz w:val="24"/>
          <w:szCs w:val="24"/>
          <w:vertAlign w:val="baseline"/>
        </w:rPr>
      </w:pPr>
      <w:bookmarkStart w:id="187" w:name="_Toc99460695"/>
      <w:r w:rsidRPr="00C613F0">
        <w:rPr>
          <w:b/>
          <w:sz w:val="24"/>
          <w:szCs w:val="24"/>
        </w:rPr>
        <w:lastRenderedPageBreak/>
        <w:t xml:space="preserve">                                  </w:t>
      </w:r>
      <w:r w:rsidR="00C35986" w:rsidRPr="00C613F0">
        <w:rPr>
          <w:b/>
          <w:sz w:val="24"/>
          <w:szCs w:val="24"/>
          <w:vertAlign w:val="baseline"/>
        </w:rPr>
        <w:t>Форма 2 Анкета Претендента</w:t>
      </w:r>
      <w:bookmarkEnd w:id="187"/>
    </w:p>
    <w:p w14:paraId="6BE359D9" w14:textId="77777777" w:rsidR="00C613F0" w:rsidRPr="00C613F0" w:rsidRDefault="00C613F0" w:rsidP="00C613F0">
      <w:pPr>
        <w:rPr>
          <w:lang w:eastAsia="ru-RU"/>
        </w:rPr>
      </w:pPr>
    </w:p>
    <w:p w14:paraId="64250B76" w14:textId="77777777" w:rsidR="00C35986" w:rsidRPr="00C613F0" w:rsidRDefault="00C35986" w:rsidP="00C613F0">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C613F0">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C613F0">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C613F0">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C35986">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C35986">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9118DB">
              <w:rPr>
                <w:rFonts w:ascii="Times New Roman" w:hAnsi="Times New Roman" w:cs="Times New Roman"/>
                <w:i/>
                <w:iCs/>
                <w:sz w:val="24"/>
                <w:szCs w:val="24"/>
              </w:rPr>
            </w:r>
            <w:r w:rsidR="009118DB">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9118DB">
              <w:rPr>
                <w:rFonts w:ascii="Times New Roman" w:hAnsi="Times New Roman" w:cs="Times New Roman"/>
                <w:i/>
                <w:iCs/>
                <w:sz w:val="24"/>
                <w:szCs w:val="24"/>
              </w:rPr>
            </w:r>
            <w:r w:rsidR="009118DB">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r w:rsidRPr="00C613F0">
              <w:rPr>
                <w:rFonts w:ascii="Times New Roman" w:hAnsi="Times New Roman" w:cs="Times New Roman"/>
                <w:i/>
                <w:iCs/>
                <w:sz w:val="24"/>
                <w:szCs w:val="24"/>
              </w:rPr>
              <w:t xml:space="preserve">Пэкиджер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C35986">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9118DB">
              <w:rPr>
                <w:rFonts w:ascii="Times New Roman" w:hAnsi="Times New Roman" w:cs="Times New Roman"/>
                <w:i/>
                <w:iCs/>
                <w:sz w:val="24"/>
                <w:szCs w:val="24"/>
              </w:rPr>
            </w:r>
            <w:r w:rsidR="009118DB">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9118DB">
              <w:rPr>
                <w:rFonts w:ascii="Times New Roman" w:hAnsi="Times New Roman" w:cs="Times New Roman"/>
                <w:i/>
                <w:iCs/>
                <w:sz w:val="24"/>
                <w:szCs w:val="24"/>
              </w:rPr>
            </w:r>
            <w:r w:rsidR="009118DB">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Адрес web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C35986">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C35986">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C35986">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Основные функции (производство, сборка, испытания, разработка КД) /производимое 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lastRenderedPageBreak/>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C35986">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C35986">
            <w:pPr>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C35986">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т.ч.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lastRenderedPageBreak/>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14:paraId="01BF914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C35986">
      <w:pPr>
        <w:spacing w:after="120"/>
        <w:jc w:val="both"/>
        <w:rPr>
          <w:rFonts w:ascii="Times New Roman" w:hAnsi="Times New Roman" w:cs="Times New Roman"/>
          <w:b/>
          <w:i/>
          <w:iCs/>
          <w:sz w:val="24"/>
          <w:szCs w:val="24"/>
        </w:rPr>
      </w:pPr>
    </w:p>
    <w:p w14:paraId="74A9C02A" w14:textId="77777777" w:rsidR="00C35986" w:rsidRPr="00C613F0" w:rsidRDefault="00C35986" w:rsidP="00C35986">
      <w:pPr>
        <w:spacing w:after="120"/>
        <w:jc w:val="both"/>
        <w:rPr>
          <w:rFonts w:ascii="Times New Roman" w:hAnsi="Times New Roman" w:cs="Times New Roman"/>
          <w:b/>
          <w:i/>
          <w:iCs/>
          <w:sz w:val="24"/>
          <w:szCs w:val="24"/>
        </w:rPr>
      </w:pPr>
    </w:p>
    <w:p w14:paraId="2F3E091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88" w:name="_Toc9260852"/>
      <w:bookmarkStart w:id="189" w:name="_Toc9261242"/>
      <w:bookmarkStart w:id="190" w:name="_Toc28689459"/>
      <w:bookmarkStart w:id="191" w:name="_Toc29897572"/>
      <w:bookmarkStart w:id="192"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E414DE4" w14:textId="77777777" w:rsidR="00C35986" w:rsidRPr="002B7843" w:rsidRDefault="00C35986" w:rsidP="00C3598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3A560875" w14:textId="77777777" w:rsidR="00C35986" w:rsidRPr="00C613F0" w:rsidRDefault="00C35986" w:rsidP="00C613F0">
      <w:pPr>
        <w:pStyle w:val="22"/>
        <w:keepNext w:val="0"/>
        <w:pageBreakBefore/>
        <w:rPr>
          <w:b/>
          <w:i/>
          <w:sz w:val="24"/>
          <w:vertAlign w:val="baseline"/>
        </w:rPr>
      </w:pPr>
      <w:bookmarkStart w:id="193" w:name="_Toc99460696"/>
      <w:r w:rsidRPr="00C613F0">
        <w:rPr>
          <w:b/>
          <w:sz w:val="24"/>
          <w:vertAlign w:val="baseline"/>
        </w:rPr>
        <w:lastRenderedPageBreak/>
        <w:t>Форма 3 Перечень квалификационных документов</w:t>
      </w:r>
      <w:bookmarkEnd w:id="188"/>
      <w:bookmarkEnd w:id="189"/>
      <w:bookmarkEnd w:id="190"/>
      <w:bookmarkEnd w:id="191"/>
      <w:bookmarkEnd w:id="193"/>
    </w:p>
    <w:p w14:paraId="118F482C" w14:textId="77777777" w:rsidR="00C35986" w:rsidRPr="00C613F0" w:rsidRDefault="00C35986" w:rsidP="00C613F0">
      <w:pPr>
        <w:spacing w:after="0"/>
        <w:jc w:val="both"/>
        <w:rPr>
          <w:rFonts w:ascii="Times New Roman" w:hAnsi="Times New Roman" w:cs="Times New Roman"/>
          <w:bCs/>
          <w:sz w:val="24"/>
          <w:szCs w:val="24"/>
        </w:rPr>
      </w:pPr>
    </w:p>
    <w:p w14:paraId="40D08764" w14:textId="77777777" w:rsidR="00C35986" w:rsidRPr="00C613F0" w:rsidRDefault="00C35986" w:rsidP="00C613F0">
      <w:pPr>
        <w:shd w:val="clear" w:color="auto" w:fill="FFFFFF"/>
        <w:spacing w:after="0"/>
        <w:ind w:left="4509" w:right="-37"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1AE6E524" w14:textId="42B0EE37"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sidR="00C35986" w:rsidRPr="00C613F0">
        <w:rPr>
          <w:rFonts w:ascii="Times New Roman" w:hAnsi="Times New Roman" w:cs="Times New Roman"/>
          <w:spacing w:val="-1"/>
          <w:sz w:val="24"/>
          <w:szCs w:val="24"/>
          <w:shd w:val="clear" w:color="auto" w:fill="FFFFFF"/>
        </w:rPr>
        <w:t>к Заявке на участие в Процедуре закупки</w:t>
      </w:r>
    </w:p>
    <w:p w14:paraId="26F15971" w14:textId="556ACAB8"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u w:val="single"/>
          <w:shd w:val="clear" w:color="auto" w:fill="FFFFFF"/>
        </w:rPr>
        <w:tab/>
        <w:t xml:space="preserve">     </w:t>
      </w:r>
      <w:r w:rsidR="00C35986" w:rsidRPr="00C613F0">
        <w:rPr>
          <w:rFonts w:ascii="Times New Roman" w:hAnsi="Times New Roman" w:cs="Times New Roman"/>
          <w:spacing w:val="-1"/>
          <w:sz w:val="24"/>
          <w:szCs w:val="24"/>
          <w:u w:val="single"/>
          <w:shd w:val="clear" w:color="auto" w:fill="FFFFFF"/>
        </w:rPr>
        <w:t>_____________________________________</w:t>
      </w:r>
    </w:p>
    <w:p w14:paraId="140102D8" w14:textId="77777777" w:rsidR="00C35986" w:rsidRPr="00C613F0" w:rsidRDefault="00C35986" w:rsidP="00C613F0">
      <w:pPr>
        <w:shd w:val="clear" w:color="auto" w:fill="FFFFFF"/>
        <w:tabs>
          <w:tab w:val="left" w:pos="720"/>
          <w:tab w:val="left" w:pos="1260"/>
        </w:tabs>
        <w:spacing w:after="0"/>
        <w:ind w:left="3686"/>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05D6D431" w14:textId="5DB438EA" w:rsidR="00C35986" w:rsidRPr="00C613F0" w:rsidRDefault="00C613F0" w:rsidP="00C613F0">
      <w:pPr>
        <w:shd w:val="clear" w:color="auto" w:fill="FFFFFF"/>
        <w:tabs>
          <w:tab w:val="left" w:leader="underscore" w:pos="8366"/>
        </w:tabs>
        <w:spacing w:after="0"/>
        <w:ind w:left="3828" w:right="-37"/>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00C35986" w:rsidRPr="00C613F0">
        <w:rPr>
          <w:rFonts w:ascii="Times New Roman" w:hAnsi="Times New Roman" w:cs="Times New Roman"/>
          <w:spacing w:val="14"/>
          <w:sz w:val="24"/>
          <w:szCs w:val="24"/>
          <w:shd w:val="clear" w:color="auto" w:fill="FFFFFF"/>
        </w:rPr>
        <w:t>от «</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202__</w:t>
      </w:r>
      <w:r w:rsidR="00C35986" w:rsidRPr="00C613F0">
        <w:rPr>
          <w:rFonts w:ascii="Times New Roman" w:hAnsi="Times New Roman" w:cs="Times New Roman"/>
          <w:spacing w:val="-8"/>
          <w:sz w:val="24"/>
          <w:szCs w:val="24"/>
          <w:shd w:val="clear" w:color="auto" w:fill="FFFFFF"/>
        </w:rPr>
        <w:t xml:space="preserve">г. № </w:t>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t>__________</w:t>
      </w:r>
    </w:p>
    <w:p w14:paraId="1D97065D"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45DBD7DB" w14:textId="77777777" w:rsidR="00C35986" w:rsidRPr="00C613F0" w:rsidRDefault="00C35986" w:rsidP="00C35986">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14:paraId="1DF4BDA2"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14:paraId="511BB7DB" w14:textId="77777777" w:rsidR="00C35986" w:rsidRPr="00C613F0" w:rsidRDefault="00C35986" w:rsidP="00C35986">
      <w:pPr>
        <w:spacing w:after="120"/>
        <w:ind w:firstLine="567"/>
        <w:jc w:val="both"/>
        <w:rPr>
          <w:rFonts w:ascii="Times New Roman" w:hAnsi="Times New Roman" w:cs="Times New Roman"/>
          <w:sz w:val="24"/>
          <w:szCs w:val="24"/>
        </w:rPr>
      </w:pPr>
      <w:bookmarkStart w:id="194" w:name="_GoBack"/>
      <w:bookmarkEnd w:id="194"/>
    </w:p>
    <w:bookmarkStart w:id="195" w:name="_MON_1664102831"/>
    <w:bookmarkEnd w:id="195"/>
    <w:p w14:paraId="2F693BC1" w14:textId="002DB537" w:rsidR="00C35986" w:rsidRPr="00C613F0" w:rsidRDefault="008D6A48" w:rsidP="00C35986">
      <w:pPr>
        <w:spacing w:after="120"/>
        <w:ind w:firstLine="567"/>
        <w:jc w:val="both"/>
        <w:rPr>
          <w:rFonts w:ascii="Times New Roman" w:hAnsi="Times New Roman" w:cs="Times New Roman"/>
          <w:sz w:val="24"/>
          <w:szCs w:val="24"/>
        </w:rPr>
      </w:pPr>
      <w:r w:rsidRPr="0089009C">
        <w:rPr>
          <w:rFonts w:ascii="Times New Roman" w:hAnsi="Times New Roman" w:cs="Times New Roman"/>
          <w:sz w:val="2"/>
          <w:szCs w:val="24"/>
        </w:rPr>
        <w:object w:dxaOrig="2250" w:dyaOrig="1485" w14:anchorId="4354437E">
          <v:shape id="_x0000_i1031" type="#_x0000_t75" style="width:134.65pt;height:88.85pt" o:ole="">
            <v:imagedata r:id="rId13" o:title=""/>
          </v:shape>
          <o:OLEObject Type="Embed" ProgID="Excel.Sheet.12" ShapeID="_x0000_i1031" DrawAspect="Icon" ObjectID="_1838978162" r:id="rId14"/>
        </w:object>
      </w:r>
    </w:p>
    <w:p w14:paraId="732623DE" w14:textId="77777777" w:rsidR="00C35986" w:rsidRPr="00C613F0" w:rsidRDefault="00C35986" w:rsidP="00C35986">
      <w:pPr>
        <w:spacing w:after="120"/>
        <w:ind w:left="-284"/>
        <w:jc w:val="both"/>
        <w:rPr>
          <w:rFonts w:ascii="Times New Roman" w:hAnsi="Times New Roman" w:cs="Times New Roman"/>
          <w:sz w:val="24"/>
          <w:szCs w:val="24"/>
        </w:rPr>
      </w:pPr>
    </w:p>
    <w:p w14:paraId="193AE3CD"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0341F589" w14:textId="77777777" w:rsidR="00C35986" w:rsidRPr="00C613F0" w:rsidRDefault="00C35986" w:rsidP="00C35986">
      <w:pPr>
        <w:tabs>
          <w:tab w:val="left" w:pos="709"/>
        </w:tabs>
        <w:spacing w:after="120"/>
        <w:jc w:val="both"/>
        <w:rPr>
          <w:rFonts w:ascii="Times New Roman" w:hAnsi="Times New Roman" w:cs="Times New Roman"/>
          <w:sz w:val="24"/>
          <w:szCs w:val="24"/>
        </w:rPr>
      </w:pPr>
    </w:p>
    <w:p w14:paraId="147535E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6" w:name="_Toc28689460"/>
      <w:bookmarkStart w:id="197"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6FA0B98D"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3FB4BA4"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A9177F7" w14:textId="77777777" w:rsidR="00C35986" w:rsidRPr="00C613F0" w:rsidRDefault="00C35986" w:rsidP="00C35986">
      <w:pPr>
        <w:pStyle w:val="22"/>
        <w:keepNext w:val="0"/>
        <w:pageBreakBefore/>
        <w:spacing w:after="120"/>
        <w:rPr>
          <w:b/>
          <w:sz w:val="24"/>
          <w:vertAlign w:val="baseline"/>
        </w:rPr>
      </w:pPr>
      <w:bookmarkStart w:id="198" w:name="_Toc99460697"/>
      <w:r w:rsidRPr="00C613F0">
        <w:rPr>
          <w:b/>
          <w:sz w:val="24"/>
          <w:vertAlign w:val="baseline"/>
        </w:rPr>
        <w:lastRenderedPageBreak/>
        <w:t>Форма 3a Сведения о выполнении аналогичных договоров</w:t>
      </w:r>
      <w:bookmarkEnd w:id="196"/>
      <w:bookmarkEnd w:id="197"/>
      <w:bookmarkEnd w:id="198"/>
    </w:p>
    <w:p w14:paraId="19B43113" w14:textId="77777777" w:rsidR="00C35986" w:rsidRPr="00DD04BC" w:rsidRDefault="00C35986" w:rsidP="00C35986">
      <w:pPr>
        <w:shd w:val="clear" w:color="auto" w:fill="FFFFFF"/>
        <w:spacing w:after="120"/>
        <w:ind w:left="-284" w:right="-37"/>
        <w:jc w:val="both"/>
        <w:rPr>
          <w:b/>
          <w:iCs/>
        </w:rPr>
      </w:pPr>
    </w:p>
    <w:p w14:paraId="30CB60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C35986">
      <w:pPr>
        <w:spacing w:after="120"/>
        <w:ind w:left="5812"/>
        <w:jc w:val="both"/>
        <w:rPr>
          <w:rFonts w:ascii="Times New Roman" w:hAnsi="Times New Roman" w:cs="Times New Roman"/>
          <w:b/>
          <w:sz w:val="24"/>
          <w:szCs w:val="24"/>
        </w:rPr>
      </w:pPr>
    </w:p>
    <w:p w14:paraId="1551213D"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C35986">
            <w:pPr>
              <w:ind w:right="-40"/>
              <w:jc w:val="center"/>
              <w:rPr>
                <w:sz w:val="24"/>
                <w:szCs w:val="24"/>
                <w:shd w:val="clear" w:color="auto" w:fill="FFFFFF"/>
              </w:rPr>
            </w:pPr>
          </w:p>
        </w:tc>
        <w:tc>
          <w:tcPr>
            <w:tcW w:w="2175" w:type="dxa"/>
            <w:vAlign w:val="center"/>
          </w:tcPr>
          <w:p w14:paraId="69C612BD" w14:textId="77777777" w:rsidR="00C35986" w:rsidRPr="00C613F0" w:rsidRDefault="00C35986" w:rsidP="00C35986">
            <w:pPr>
              <w:ind w:right="-40"/>
              <w:jc w:val="center"/>
              <w:rPr>
                <w:sz w:val="24"/>
                <w:szCs w:val="24"/>
                <w:shd w:val="clear" w:color="auto" w:fill="FFFFFF"/>
              </w:rPr>
            </w:pPr>
          </w:p>
        </w:tc>
        <w:tc>
          <w:tcPr>
            <w:tcW w:w="2812" w:type="dxa"/>
            <w:vAlign w:val="center"/>
          </w:tcPr>
          <w:p w14:paraId="6EC9D3F2" w14:textId="77777777" w:rsidR="00C35986" w:rsidRPr="00C613F0" w:rsidRDefault="00C35986" w:rsidP="00C35986">
            <w:pPr>
              <w:ind w:right="-40"/>
              <w:jc w:val="center"/>
              <w:rPr>
                <w:sz w:val="24"/>
                <w:szCs w:val="24"/>
                <w:shd w:val="clear" w:color="auto" w:fill="FFFFFF"/>
              </w:rPr>
            </w:pPr>
          </w:p>
        </w:tc>
        <w:tc>
          <w:tcPr>
            <w:tcW w:w="2152" w:type="dxa"/>
            <w:vAlign w:val="center"/>
          </w:tcPr>
          <w:p w14:paraId="4FD4CB59" w14:textId="77777777" w:rsidR="00C35986" w:rsidRPr="00C613F0" w:rsidRDefault="00C35986" w:rsidP="00C35986">
            <w:pPr>
              <w:ind w:right="-40"/>
              <w:jc w:val="center"/>
              <w:rPr>
                <w:sz w:val="24"/>
                <w:szCs w:val="24"/>
                <w:shd w:val="clear" w:color="auto" w:fill="FFFFFF"/>
              </w:rPr>
            </w:pPr>
          </w:p>
        </w:tc>
        <w:tc>
          <w:tcPr>
            <w:tcW w:w="1932" w:type="dxa"/>
            <w:vAlign w:val="center"/>
          </w:tcPr>
          <w:p w14:paraId="3189E67B" w14:textId="77777777" w:rsidR="00C35986" w:rsidRPr="00C613F0" w:rsidRDefault="00C35986" w:rsidP="00C35986">
            <w:pPr>
              <w:ind w:right="-40"/>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C35986">
            <w:pPr>
              <w:ind w:right="-40"/>
              <w:jc w:val="center"/>
              <w:rPr>
                <w:sz w:val="24"/>
                <w:szCs w:val="24"/>
                <w:shd w:val="clear" w:color="auto" w:fill="FFFFFF"/>
              </w:rPr>
            </w:pPr>
          </w:p>
        </w:tc>
        <w:tc>
          <w:tcPr>
            <w:tcW w:w="2175" w:type="dxa"/>
            <w:vAlign w:val="center"/>
          </w:tcPr>
          <w:p w14:paraId="4368EFF0" w14:textId="77777777" w:rsidR="00C35986" w:rsidRPr="00C613F0" w:rsidRDefault="00C35986" w:rsidP="00C35986">
            <w:pPr>
              <w:ind w:right="-40"/>
              <w:jc w:val="center"/>
              <w:rPr>
                <w:sz w:val="24"/>
                <w:szCs w:val="24"/>
                <w:shd w:val="clear" w:color="auto" w:fill="FFFFFF"/>
              </w:rPr>
            </w:pPr>
          </w:p>
        </w:tc>
        <w:tc>
          <w:tcPr>
            <w:tcW w:w="2812" w:type="dxa"/>
            <w:vAlign w:val="center"/>
          </w:tcPr>
          <w:p w14:paraId="2BC9AED1" w14:textId="77777777" w:rsidR="00C35986" w:rsidRPr="00C613F0" w:rsidRDefault="00C35986" w:rsidP="00C35986">
            <w:pPr>
              <w:ind w:right="-40"/>
              <w:jc w:val="center"/>
              <w:rPr>
                <w:sz w:val="24"/>
                <w:szCs w:val="24"/>
                <w:shd w:val="clear" w:color="auto" w:fill="FFFFFF"/>
              </w:rPr>
            </w:pPr>
          </w:p>
        </w:tc>
        <w:tc>
          <w:tcPr>
            <w:tcW w:w="2152" w:type="dxa"/>
            <w:vAlign w:val="center"/>
          </w:tcPr>
          <w:p w14:paraId="73445F97" w14:textId="77777777" w:rsidR="00C35986" w:rsidRPr="00C613F0" w:rsidRDefault="00C35986" w:rsidP="00C35986">
            <w:pPr>
              <w:ind w:right="-40"/>
              <w:jc w:val="center"/>
              <w:rPr>
                <w:sz w:val="24"/>
                <w:szCs w:val="24"/>
                <w:shd w:val="clear" w:color="auto" w:fill="FFFFFF"/>
              </w:rPr>
            </w:pPr>
          </w:p>
        </w:tc>
        <w:tc>
          <w:tcPr>
            <w:tcW w:w="1932" w:type="dxa"/>
            <w:vAlign w:val="center"/>
          </w:tcPr>
          <w:p w14:paraId="211411A1" w14:textId="77777777" w:rsidR="00C35986" w:rsidRPr="00C613F0" w:rsidRDefault="00C35986" w:rsidP="00C35986">
            <w:pPr>
              <w:ind w:right="-40"/>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C35986">
            <w:pPr>
              <w:ind w:right="-40"/>
              <w:jc w:val="center"/>
              <w:rPr>
                <w:sz w:val="24"/>
                <w:szCs w:val="24"/>
                <w:shd w:val="clear" w:color="auto" w:fill="FFFFFF"/>
              </w:rPr>
            </w:pPr>
          </w:p>
        </w:tc>
        <w:tc>
          <w:tcPr>
            <w:tcW w:w="2175" w:type="dxa"/>
            <w:vAlign w:val="center"/>
          </w:tcPr>
          <w:p w14:paraId="670BFFE7" w14:textId="77777777" w:rsidR="00C35986" w:rsidRPr="00C613F0" w:rsidRDefault="00C35986" w:rsidP="00C35986">
            <w:pPr>
              <w:ind w:right="-40"/>
              <w:jc w:val="center"/>
              <w:rPr>
                <w:sz w:val="24"/>
                <w:szCs w:val="24"/>
                <w:shd w:val="clear" w:color="auto" w:fill="FFFFFF"/>
              </w:rPr>
            </w:pPr>
          </w:p>
        </w:tc>
        <w:tc>
          <w:tcPr>
            <w:tcW w:w="2812" w:type="dxa"/>
            <w:vAlign w:val="center"/>
          </w:tcPr>
          <w:p w14:paraId="5265235F" w14:textId="77777777" w:rsidR="00C35986" w:rsidRPr="00C613F0" w:rsidRDefault="00C35986" w:rsidP="00C35986">
            <w:pPr>
              <w:ind w:right="-40"/>
              <w:jc w:val="center"/>
              <w:rPr>
                <w:sz w:val="24"/>
                <w:szCs w:val="24"/>
                <w:shd w:val="clear" w:color="auto" w:fill="FFFFFF"/>
              </w:rPr>
            </w:pPr>
          </w:p>
        </w:tc>
        <w:tc>
          <w:tcPr>
            <w:tcW w:w="2152" w:type="dxa"/>
            <w:vAlign w:val="center"/>
          </w:tcPr>
          <w:p w14:paraId="0D0AE748" w14:textId="77777777" w:rsidR="00C35986" w:rsidRPr="00C613F0" w:rsidRDefault="00C35986" w:rsidP="00C35986">
            <w:pPr>
              <w:ind w:right="-40"/>
              <w:jc w:val="center"/>
              <w:rPr>
                <w:sz w:val="24"/>
                <w:szCs w:val="24"/>
                <w:shd w:val="clear" w:color="auto" w:fill="FFFFFF"/>
              </w:rPr>
            </w:pPr>
          </w:p>
        </w:tc>
        <w:tc>
          <w:tcPr>
            <w:tcW w:w="1932" w:type="dxa"/>
            <w:vAlign w:val="center"/>
          </w:tcPr>
          <w:p w14:paraId="76575A9E" w14:textId="77777777" w:rsidR="00C35986" w:rsidRPr="00C613F0" w:rsidRDefault="00C35986" w:rsidP="00C35986">
            <w:pPr>
              <w:ind w:right="-40"/>
              <w:jc w:val="center"/>
              <w:rPr>
                <w:sz w:val="24"/>
                <w:szCs w:val="24"/>
                <w:shd w:val="clear" w:color="auto" w:fill="FFFFFF"/>
              </w:rPr>
            </w:pPr>
          </w:p>
        </w:tc>
      </w:tr>
    </w:tbl>
    <w:p w14:paraId="7623F496"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p>
    <w:p w14:paraId="5C6B20B7"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4D300FF"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14:paraId="7DD9FB6B"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E8F2E56" w14:textId="77777777" w:rsidR="00C35986" w:rsidRPr="00C613F0" w:rsidRDefault="00C35986" w:rsidP="00C35986">
      <w:pPr>
        <w:spacing w:after="120"/>
        <w:jc w:val="both"/>
        <w:rPr>
          <w:rFonts w:ascii="Times New Roman" w:hAnsi="Times New Roman" w:cs="Times New Roman"/>
          <w:sz w:val="24"/>
          <w:szCs w:val="24"/>
        </w:rPr>
      </w:pPr>
    </w:p>
    <w:p w14:paraId="45F15376"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9" w:name="_Toc28689462"/>
      <w:bookmarkStart w:id="200"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FF6DB8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36DD9A0" w14:textId="77777777" w:rsidR="00C35986" w:rsidRPr="001172F5" w:rsidRDefault="00C35986" w:rsidP="00C35986">
      <w:pPr>
        <w:pStyle w:val="22"/>
        <w:keepNext w:val="0"/>
        <w:pageBreakBefore/>
        <w:spacing w:after="120"/>
        <w:rPr>
          <w:b/>
          <w:sz w:val="24"/>
          <w:vertAlign w:val="baseline"/>
        </w:rPr>
      </w:pPr>
      <w:bookmarkStart w:id="201" w:name="_Toc28689465"/>
      <w:bookmarkStart w:id="202" w:name="_Toc29897578"/>
      <w:bookmarkStart w:id="203" w:name="_Toc99460702"/>
      <w:bookmarkStart w:id="204" w:name="_Toc504474492"/>
      <w:bookmarkEnd w:id="179"/>
      <w:bookmarkEnd w:id="180"/>
      <w:bookmarkEnd w:id="181"/>
      <w:bookmarkEnd w:id="182"/>
      <w:bookmarkEnd w:id="183"/>
      <w:bookmarkEnd w:id="192"/>
      <w:bookmarkEnd w:id="199"/>
      <w:bookmarkEnd w:id="200"/>
      <w:r w:rsidRPr="001172F5">
        <w:rPr>
          <w:b/>
          <w:sz w:val="24"/>
          <w:vertAlign w:val="baseline"/>
        </w:rPr>
        <w:lastRenderedPageBreak/>
        <w:t>Форма 4 Форма Технического предложения</w:t>
      </w:r>
      <w:bookmarkEnd w:id="201"/>
      <w:bookmarkEnd w:id="202"/>
      <w:bookmarkEnd w:id="203"/>
    </w:p>
    <w:p w14:paraId="3842BD0C" w14:textId="77777777" w:rsidR="00C35986" w:rsidRPr="00DD04BC" w:rsidRDefault="00C35986" w:rsidP="00C35986">
      <w:pPr>
        <w:shd w:val="clear" w:color="auto" w:fill="FFFFFF"/>
        <w:spacing w:after="120"/>
        <w:jc w:val="both"/>
        <w:rPr>
          <w:b/>
          <w:i/>
          <w:shd w:val="clear" w:color="auto" w:fill="FFFFFF"/>
        </w:rPr>
      </w:pPr>
    </w:p>
    <w:p w14:paraId="735B3AB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0DE96C8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4EF476D7"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37FF81D"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F5E3A7E"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4CF6B1F7"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2F16216E"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p>
    <w:p w14:paraId="7F0D447C"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bookmarkStart w:id="205" w:name="_MON_1838959576"/>
    <w:bookmarkEnd w:id="205"/>
    <w:p w14:paraId="3B094CD9" w14:textId="2C2406CE" w:rsidR="00C35986" w:rsidRDefault="002448F9" w:rsidP="00C35986">
      <w:pPr>
        <w:shd w:val="clear" w:color="auto" w:fill="FFFFFF"/>
        <w:spacing w:after="120"/>
        <w:jc w:val="both"/>
        <w:rPr>
          <w:rFonts w:ascii="Times New Roman" w:hAnsi="Times New Roman" w:cs="Times New Roman"/>
          <w:b/>
          <w:i/>
          <w:sz w:val="24"/>
          <w:szCs w:val="24"/>
          <w:shd w:val="clear" w:color="auto" w:fill="FFFFFF"/>
        </w:rPr>
      </w:pPr>
      <w:r>
        <w:rPr>
          <w:rFonts w:ascii="Times New Roman" w:hAnsi="Times New Roman" w:cs="Times New Roman"/>
          <w:b/>
          <w:i/>
          <w:sz w:val="24"/>
          <w:szCs w:val="24"/>
          <w:shd w:val="clear" w:color="auto" w:fill="FFFFFF"/>
        </w:rPr>
        <w:object w:dxaOrig="1543" w:dyaOrig="1000" w14:anchorId="5C154554">
          <v:shape id="_x0000_i1027" type="#_x0000_t75" style="width:77.6pt;height:50.5pt" o:ole="">
            <v:imagedata r:id="rId15" o:title=""/>
          </v:shape>
          <o:OLEObject Type="Embed" ProgID="Excel.Sheet.12" ShapeID="_x0000_i1027" DrawAspect="Icon" ObjectID="_1838978163" r:id="rId16"/>
        </w:object>
      </w:r>
    </w:p>
    <w:p w14:paraId="57454867" w14:textId="77777777" w:rsidR="00FC7845" w:rsidRPr="001172F5" w:rsidRDefault="00FC7845" w:rsidP="00C35986">
      <w:pPr>
        <w:shd w:val="clear" w:color="auto" w:fill="FFFFFF"/>
        <w:spacing w:after="120"/>
        <w:jc w:val="both"/>
        <w:rPr>
          <w:rFonts w:ascii="Times New Roman" w:hAnsi="Times New Roman" w:cs="Times New Roman"/>
          <w:sz w:val="24"/>
          <w:szCs w:val="24"/>
          <w:shd w:val="clear" w:color="auto" w:fill="FFFFFF"/>
        </w:rPr>
      </w:pPr>
    </w:p>
    <w:p w14:paraId="6ED5E7C9"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F2A0AC0" w14:textId="2CD38FFB" w:rsidR="00C35986" w:rsidRPr="001172F5" w:rsidRDefault="00C35986" w:rsidP="00C35986">
      <w:pPr>
        <w:tabs>
          <w:tab w:val="left" w:pos="1134"/>
        </w:tabs>
        <w:spacing w:after="12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Претенде</w:t>
      </w:r>
      <w:r w:rsidR="002C6FCD">
        <w:rPr>
          <w:rFonts w:ascii="Times New Roman" w:hAnsi="Times New Roman" w:cs="Times New Roman"/>
          <w:sz w:val="24"/>
          <w:szCs w:val="24"/>
          <w:shd w:val="clear" w:color="auto" w:fill="FFFFFF"/>
        </w:rPr>
        <w:t>нту необходимо заполнить колонку</w:t>
      </w:r>
      <w:r w:rsidRPr="001172F5">
        <w:rPr>
          <w:rFonts w:ascii="Times New Roman" w:hAnsi="Times New Roman" w:cs="Times New Roman"/>
          <w:sz w:val="24"/>
          <w:szCs w:val="24"/>
          <w:shd w:val="clear" w:color="auto" w:fill="FFFFFF"/>
        </w:rPr>
        <w:t xml:space="preserve"> </w:t>
      </w:r>
      <w:r w:rsidR="002C6FCD">
        <w:rPr>
          <w:rFonts w:ascii="Times New Roman" w:hAnsi="Times New Roman" w:cs="Times New Roman"/>
          <w:sz w:val="24"/>
          <w:szCs w:val="24"/>
          <w:shd w:val="clear" w:color="auto" w:fill="FFFFFF"/>
        </w:rPr>
        <w:t>4</w:t>
      </w:r>
      <w:r w:rsidRPr="001172F5">
        <w:rPr>
          <w:rFonts w:ascii="Times New Roman" w:hAnsi="Times New Roman" w:cs="Times New Roman"/>
          <w:sz w:val="24"/>
          <w:szCs w:val="24"/>
          <w:shd w:val="clear" w:color="auto" w:fill="FFFFFF"/>
        </w:rPr>
        <w:t xml:space="preserve">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14:paraId="2AEB1DA0"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8DC4D9B" w14:textId="77777777" w:rsidR="00C35986" w:rsidRPr="001172F5" w:rsidRDefault="00C35986" w:rsidP="00C35986">
      <w:pPr>
        <w:spacing w:after="120"/>
        <w:jc w:val="both"/>
        <w:rPr>
          <w:rFonts w:ascii="Times New Roman" w:hAnsi="Times New Roman" w:cs="Times New Roman"/>
          <w:sz w:val="24"/>
          <w:szCs w:val="24"/>
        </w:rPr>
      </w:pPr>
    </w:p>
    <w:p w14:paraId="5699FBEA" w14:textId="77777777" w:rsidR="00C35986" w:rsidRPr="001172F5" w:rsidRDefault="00C35986" w:rsidP="00C35986">
      <w:pPr>
        <w:spacing w:after="120"/>
        <w:jc w:val="both"/>
        <w:rPr>
          <w:rFonts w:ascii="Times New Roman" w:hAnsi="Times New Roman" w:cs="Times New Roman"/>
          <w:sz w:val="24"/>
          <w:szCs w:val="24"/>
        </w:rPr>
      </w:pPr>
    </w:p>
    <w:p w14:paraId="6C621A38"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A94CADC"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9371EC9"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22A4B5BA" w14:textId="77777777" w:rsidR="00C35986" w:rsidRPr="000E11EF" w:rsidRDefault="00C35986" w:rsidP="00C35986">
      <w:pPr>
        <w:spacing w:after="120"/>
        <w:jc w:val="both"/>
      </w:pPr>
    </w:p>
    <w:p w14:paraId="22622C5D" w14:textId="77777777" w:rsidR="00E46F66" w:rsidRDefault="00E46F66" w:rsidP="00C35986">
      <w:pPr>
        <w:pStyle w:val="22"/>
        <w:spacing w:after="120"/>
        <w:rPr>
          <w:b/>
          <w:sz w:val="24"/>
          <w:vertAlign w:val="baseline"/>
        </w:rPr>
      </w:pPr>
      <w:bookmarkStart w:id="206" w:name="_Toc526934029"/>
      <w:bookmarkStart w:id="207" w:name="_Toc28689466"/>
      <w:bookmarkStart w:id="208" w:name="_Toc29897579"/>
      <w:bookmarkStart w:id="209" w:name="_Toc99460703"/>
      <w:r>
        <w:rPr>
          <w:b/>
          <w:sz w:val="24"/>
          <w:vertAlign w:val="baseline"/>
        </w:rPr>
        <w:br w:type="page"/>
      </w:r>
    </w:p>
    <w:p w14:paraId="56F2DDA2" w14:textId="3EE64141" w:rsidR="00C35986" w:rsidRPr="001172F5" w:rsidRDefault="00C35986" w:rsidP="00C35986">
      <w:pPr>
        <w:pStyle w:val="22"/>
        <w:spacing w:after="120"/>
        <w:rPr>
          <w:b/>
          <w:sz w:val="24"/>
          <w:vertAlign w:val="baseline"/>
        </w:rPr>
      </w:pPr>
      <w:r w:rsidRPr="001172F5">
        <w:rPr>
          <w:b/>
          <w:sz w:val="24"/>
          <w:vertAlign w:val="baseline"/>
        </w:rPr>
        <w:lastRenderedPageBreak/>
        <w:t xml:space="preserve">Форма 4а График поставки МТР/выполнения Работ/оказания </w:t>
      </w:r>
      <w:bookmarkEnd w:id="206"/>
      <w:bookmarkEnd w:id="207"/>
      <w:bookmarkEnd w:id="208"/>
      <w:r w:rsidRPr="001172F5">
        <w:rPr>
          <w:b/>
          <w:sz w:val="24"/>
          <w:vertAlign w:val="baseline"/>
        </w:rPr>
        <w:t>Услуг</w:t>
      </w:r>
      <w:bookmarkEnd w:id="209"/>
    </w:p>
    <w:bookmarkEnd w:id="204"/>
    <w:p w14:paraId="3E2D7694" w14:textId="77777777" w:rsidR="00C35986" w:rsidRDefault="00C35986" w:rsidP="001172F5">
      <w:pPr>
        <w:shd w:val="clear" w:color="auto" w:fill="FFFFFF"/>
        <w:spacing w:after="0"/>
        <w:ind w:left="4086" w:right="-37"/>
        <w:jc w:val="both"/>
        <w:rPr>
          <w:spacing w:val="1"/>
          <w:shd w:val="clear" w:color="auto" w:fill="FFFFFF"/>
        </w:rPr>
      </w:pPr>
    </w:p>
    <w:p w14:paraId="712AE6BA"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15E25B0B"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27CB770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43A1628A"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14E27AB"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1DF07E12" w14:textId="77777777" w:rsidR="00C35986" w:rsidRPr="001172F5" w:rsidRDefault="00C35986" w:rsidP="00C35986">
      <w:pPr>
        <w:tabs>
          <w:tab w:val="left" w:pos="567"/>
          <w:tab w:val="left" w:pos="4395"/>
        </w:tabs>
        <w:spacing w:after="120"/>
        <w:ind w:right="142"/>
        <w:jc w:val="both"/>
        <w:rPr>
          <w:rFonts w:ascii="Times New Roman" w:hAnsi="Times New Roman" w:cs="Times New Roman"/>
          <w:b/>
          <w:bCs/>
          <w:iCs/>
          <w:sz w:val="24"/>
          <w:szCs w:val="24"/>
        </w:rPr>
      </w:pPr>
    </w:p>
    <w:p w14:paraId="2E213CE0" w14:textId="77777777" w:rsidR="00C35986" w:rsidRPr="001172F5" w:rsidRDefault="00C35986" w:rsidP="00C35986">
      <w:pPr>
        <w:spacing w:after="12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14:paraId="4C292A07" w14:textId="77777777" w:rsidR="00C35986" w:rsidRPr="001172F5" w:rsidRDefault="00C35986" w:rsidP="00C35986">
      <w:pPr>
        <w:spacing w:after="12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C35986" w:rsidRPr="001172F5" w14:paraId="125ABD88"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623E2169"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0494B54E"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57FC23FD"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7EFD72A7"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14:paraId="5C247763"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14:paraId="7E050194"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B32"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C35986" w:rsidRPr="001172F5" w14:paraId="5C6B75A2"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3E25BF02"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491D76D5"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A64B1AF"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5401340E"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4D36E0BD"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8A2D4"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7DEAA0D3"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18CA0CB" w14:textId="77777777" w:rsidR="00C35986" w:rsidRPr="001172F5" w:rsidRDefault="00C35986" w:rsidP="00C35986">
            <w:pPr>
              <w:snapToGrid w:val="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14:paraId="2B015687" w14:textId="77777777" w:rsidR="00C35986" w:rsidRPr="001172F5" w:rsidRDefault="00C35986" w:rsidP="00C35986">
            <w:pPr>
              <w:snapToGrid w:val="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6D613728"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458DE9A0"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70486EC5"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7EFE"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0E584C4A"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D28B497"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nn</w:t>
            </w:r>
          </w:p>
        </w:tc>
        <w:tc>
          <w:tcPr>
            <w:tcW w:w="1556" w:type="dxa"/>
            <w:tcBorders>
              <w:top w:val="single" w:sz="4" w:space="0" w:color="000000"/>
              <w:left w:val="single" w:sz="4" w:space="0" w:color="000000"/>
              <w:bottom w:val="single" w:sz="4" w:space="0" w:color="000000"/>
            </w:tcBorders>
            <w:shd w:val="clear" w:color="auto" w:fill="auto"/>
            <w:vAlign w:val="center"/>
          </w:tcPr>
          <w:p w14:paraId="0DA4DB1A"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8762A8C"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384AF5E1"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2EC79B58"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5A4F" w14:textId="77777777" w:rsidR="00C35986" w:rsidRPr="001172F5" w:rsidRDefault="00C35986" w:rsidP="00C35986">
            <w:pPr>
              <w:snapToGrid w:val="0"/>
              <w:jc w:val="center"/>
              <w:rPr>
                <w:rFonts w:ascii="Times New Roman" w:hAnsi="Times New Roman" w:cs="Times New Roman"/>
                <w:sz w:val="24"/>
                <w:szCs w:val="24"/>
              </w:rPr>
            </w:pPr>
          </w:p>
        </w:tc>
      </w:tr>
    </w:tbl>
    <w:p w14:paraId="6C736036" w14:textId="77777777" w:rsidR="00C35986" w:rsidRPr="001172F5" w:rsidRDefault="00C35986" w:rsidP="00C35986">
      <w:pPr>
        <w:spacing w:after="120"/>
        <w:jc w:val="both"/>
        <w:rPr>
          <w:rFonts w:ascii="Times New Roman" w:hAnsi="Times New Roman" w:cs="Times New Roman"/>
          <w:sz w:val="24"/>
          <w:szCs w:val="24"/>
        </w:rPr>
      </w:pPr>
    </w:p>
    <w:p w14:paraId="213EF3B3"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10" w:name="_3.2._Общие_требования"/>
      <w:bookmarkStart w:id="211" w:name="_3.3.__Дополнительные"/>
      <w:bookmarkStart w:id="212" w:name="RANGE!A1:J54"/>
      <w:bookmarkStart w:id="213" w:name="_Toc518308003"/>
      <w:bookmarkStart w:id="214" w:name="_Toc526934030"/>
      <w:bookmarkStart w:id="215" w:name="_Toc28689467"/>
      <w:bookmarkStart w:id="216" w:name="_Toc29897580"/>
      <w:bookmarkStart w:id="217" w:name="_Toc504474498"/>
      <w:bookmarkEnd w:id="143"/>
      <w:bookmarkEnd w:id="144"/>
      <w:bookmarkEnd w:id="145"/>
      <w:bookmarkEnd w:id="210"/>
      <w:bookmarkEnd w:id="211"/>
      <w:bookmarkEnd w:id="212"/>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717EC14"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3BC86AC5"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12B4E78D" w14:textId="77777777" w:rsidR="00C35986" w:rsidRPr="001172F5" w:rsidRDefault="00C35986" w:rsidP="00C35986">
      <w:pPr>
        <w:pStyle w:val="22"/>
        <w:keepNext w:val="0"/>
        <w:pageBreakBefore/>
        <w:spacing w:after="120"/>
        <w:rPr>
          <w:b/>
          <w:sz w:val="24"/>
          <w:vertAlign w:val="baseline"/>
        </w:rPr>
      </w:pPr>
      <w:bookmarkStart w:id="218" w:name="_Toc99460704"/>
      <w:r w:rsidRPr="001172F5">
        <w:rPr>
          <w:b/>
          <w:sz w:val="24"/>
          <w:vertAlign w:val="baseline"/>
        </w:rPr>
        <w:lastRenderedPageBreak/>
        <w:t>Форма 5 Форма Коммерческого Предложения</w:t>
      </w:r>
      <w:bookmarkEnd w:id="213"/>
      <w:bookmarkEnd w:id="214"/>
      <w:bookmarkEnd w:id="215"/>
      <w:bookmarkEnd w:id="216"/>
      <w:bookmarkEnd w:id="218"/>
    </w:p>
    <w:p w14:paraId="4123D9D9" w14:textId="77777777" w:rsidR="00C35986" w:rsidRPr="001172F5" w:rsidRDefault="00C35986" w:rsidP="00C35986">
      <w:pPr>
        <w:jc w:val="both"/>
        <w:rPr>
          <w:rFonts w:ascii="Times New Roman" w:hAnsi="Times New Roman" w:cs="Times New Roman"/>
          <w:b/>
          <w:i/>
          <w:color w:val="5B9BD5" w:themeColor="accent1"/>
          <w:sz w:val="24"/>
          <w:szCs w:val="24"/>
        </w:rPr>
      </w:pPr>
      <w:r w:rsidRPr="001172F5">
        <w:rPr>
          <w:rFonts w:ascii="Times New Roman" w:hAnsi="Times New Roman" w:cs="Times New Roman"/>
          <w:i/>
          <w:color w:val="5B9BD5" w:themeColor="accent1"/>
          <w:sz w:val="24"/>
          <w:szCs w:val="24"/>
        </w:rPr>
        <w:t>Выбрать применимую форму</w:t>
      </w:r>
    </w:p>
    <w:p w14:paraId="17693A91"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5а Форма Коммерческого предложения для МТР</w:t>
      </w:r>
    </w:p>
    <w:p w14:paraId="3AF89342"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w:t>
      </w:r>
      <w:r w:rsidRPr="001172F5">
        <w:rPr>
          <w:rFonts w:ascii="Times New Roman" w:hAnsi="Times New Roman" w:cs="Times New Roman"/>
          <w:b/>
          <w:sz w:val="24"/>
          <w:szCs w:val="24"/>
          <w:lang w:val="en-US"/>
        </w:rPr>
        <w:t>b</w:t>
      </w:r>
      <w:r w:rsidRPr="001172F5">
        <w:rPr>
          <w:rFonts w:ascii="Times New Roman" w:hAnsi="Times New Roman" w:cs="Times New Roman"/>
          <w:b/>
          <w:sz w:val="24"/>
          <w:szCs w:val="24"/>
        </w:rPr>
        <w:t xml:space="preserve"> Форма Расчет стоимости строительно-монтажных Работ </w:t>
      </w:r>
    </w:p>
    <w:bookmarkEnd w:id="217"/>
    <w:p w14:paraId="6D3628DC"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14:paraId="51CA709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5E4F1811"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1B5B26A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2E5E241"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1825A372"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76FBF8FE"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sz w:val="24"/>
          <w:szCs w:val="24"/>
        </w:rPr>
      </w:pPr>
    </w:p>
    <w:p w14:paraId="3B8C2B66"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b/>
          <w:sz w:val="24"/>
          <w:szCs w:val="24"/>
          <w:u w:val="single"/>
        </w:rPr>
      </w:pPr>
      <w:r w:rsidRPr="001172F5">
        <w:rPr>
          <w:rFonts w:ascii="Times New Roman" w:hAnsi="Times New Roman" w:cs="Times New Roman"/>
          <w:b/>
          <w:sz w:val="24"/>
          <w:szCs w:val="24"/>
          <w:highlight w:val="yellow"/>
          <w:u w:val="single"/>
        </w:rPr>
        <w:t>наименование Претендента</w:t>
      </w:r>
    </w:p>
    <w:p w14:paraId="0B69BD1A"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highlight w:val="yellow"/>
          <w:shd w:val="clear" w:color="auto" w:fill="FFFFFF"/>
        </w:rPr>
        <w:t>/должно быть составлено на официальном бланке организации-Претендента/</w:t>
      </w:r>
    </w:p>
    <w:p w14:paraId="72884823" w14:textId="77777777" w:rsidR="00C35986" w:rsidRPr="001172F5" w:rsidRDefault="00C35986" w:rsidP="00C35986">
      <w:pPr>
        <w:widowControl w:val="0"/>
        <w:shd w:val="clear" w:color="auto" w:fill="FFFFFF"/>
        <w:tabs>
          <w:tab w:val="left" w:pos="720"/>
          <w:tab w:val="left" w:pos="3240"/>
          <w:tab w:val="left" w:pos="378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14:paraId="714461AB" w14:textId="77777777" w:rsidR="00C35986" w:rsidRPr="001172F5" w:rsidRDefault="00C35986" w:rsidP="00C35986">
      <w:pPr>
        <w:shd w:val="clear" w:color="auto" w:fill="FFFFFF"/>
        <w:tabs>
          <w:tab w:val="left" w:pos="708"/>
          <w:tab w:val="left" w:pos="1416"/>
          <w:tab w:val="left" w:pos="2124"/>
          <w:tab w:val="left" w:pos="2832"/>
          <w:tab w:val="left" w:pos="747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r w:rsidRPr="001172F5">
        <w:rPr>
          <w:rFonts w:ascii="Times New Roman" w:hAnsi="Times New Roman" w:cs="Times New Roman"/>
          <w:sz w:val="24"/>
          <w:szCs w:val="24"/>
          <w:shd w:val="clear" w:color="auto" w:fill="FFFFFF"/>
        </w:rPr>
        <w:tab/>
      </w:r>
    </w:p>
    <w:p w14:paraId="6763E02B" w14:textId="77777777" w:rsidR="00C35986" w:rsidRPr="001172F5" w:rsidRDefault="00C35986" w:rsidP="00C35986">
      <w:pPr>
        <w:spacing w:after="12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14:paraId="7D9BC5FB" w14:textId="77777777" w:rsidR="00C35986" w:rsidRPr="001172F5" w:rsidRDefault="00C35986" w:rsidP="00C35986">
      <w:pPr>
        <w:spacing w:after="120"/>
        <w:jc w:val="both"/>
        <w:rPr>
          <w:rFonts w:ascii="Times New Roman" w:hAnsi="Times New Roman" w:cs="Times New Roman"/>
          <w:sz w:val="24"/>
          <w:szCs w:val="24"/>
        </w:rPr>
      </w:pPr>
    </w:p>
    <w:p w14:paraId="5C0731C2" w14:textId="5DD9B70C" w:rsidR="00C35986" w:rsidRPr="001172F5" w:rsidRDefault="002448F9" w:rsidP="00C35986">
      <w:pPr>
        <w:spacing w:after="120"/>
        <w:jc w:val="both"/>
        <w:rPr>
          <w:rFonts w:ascii="Times New Roman" w:hAnsi="Times New Roman" w:cs="Times New Roman"/>
          <w:sz w:val="24"/>
          <w:szCs w:val="24"/>
        </w:rPr>
      </w:pPr>
      <w:r>
        <w:rPr>
          <w:rFonts w:ascii="Times New Roman" w:hAnsi="Times New Roman" w:cs="Times New Roman"/>
          <w:sz w:val="24"/>
          <w:szCs w:val="24"/>
        </w:rPr>
        <w:object w:dxaOrig="1543" w:dyaOrig="1000" w14:anchorId="04503715">
          <v:shape id="_x0000_i1028" type="#_x0000_t75" style="width:77.6pt;height:50.5pt" o:ole="">
            <v:imagedata r:id="rId17" o:title=""/>
          </v:shape>
          <o:OLEObject Type="Embed" ProgID="Excel.Sheet.12" ShapeID="_x0000_i1028" DrawAspect="Icon" ObjectID="_1838978164" r:id="rId18"/>
        </w:object>
      </w:r>
    </w:p>
    <w:p w14:paraId="1B0CB7D2" w14:textId="77777777" w:rsidR="00C35986" w:rsidRPr="00DD04BC" w:rsidRDefault="00C35986" w:rsidP="00C35986">
      <w:pPr>
        <w:spacing w:after="120"/>
        <w:jc w:val="both"/>
      </w:pPr>
    </w:p>
    <w:p w14:paraId="51F4ACAF" w14:textId="77777777" w:rsidR="00C35986" w:rsidRPr="00DD04BC" w:rsidRDefault="00C35986" w:rsidP="00C35986">
      <w:pPr>
        <w:spacing w:after="120"/>
        <w:jc w:val="both"/>
      </w:pPr>
    </w:p>
    <w:p w14:paraId="329194A9" w14:textId="77777777" w:rsidR="00C35986" w:rsidRPr="00DD04BC" w:rsidRDefault="00C35986" w:rsidP="00C35986">
      <w:pPr>
        <w:shd w:val="clear" w:color="auto" w:fill="FFFFFF"/>
        <w:spacing w:after="120"/>
        <w:ind w:left="-284"/>
        <w:jc w:val="both"/>
      </w:pPr>
      <w:bookmarkStart w:id="219" w:name="_Toc9260516"/>
      <w:bookmarkStart w:id="220" w:name="_Toc9260881"/>
      <w:bookmarkStart w:id="221" w:name="_Toc9260958"/>
      <w:bookmarkStart w:id="222" w:name="_Toc9261102"/>
      <w:bookmarkStart w:id="223" w:name="_Toc9261272"/>
      <w:bookmarkStart w:id="224" w:name="_Toc14360869"/>
      <w:bookmarkStart w:id="225" w:name="_Toc9260517"/>
      <w:bookmarkStart w:id="226" w:name="_Toc9260882"/>
      <w:bookmarkStart w:id="227" w:name="_Toc9260959"/>
      <w:bookmarkStart w:id="228" w:name="_Toc9261103"/>
      <w:bookmarkStart w:id="229" w:name="_Toc9261273"/>
      <w:bookmarkStart w:id="230" w:name="_Toc14360870"/>
      <w:bookmarkEnd w:id="219"/>
      <w:bookmarkEnd w:id="220"/>
      <w:bookmarkEnd w:id="221"/>
      <w:bookmarkEnd w:id="222"/>
      <w:bookmarkEnd w:id="223"/>
      <w:bookmarkEnd w:id="224"/>
      <w:bookmarkEnd w:id="225"/>
      <w:bookmarkEnd w:id="226"/>
      <w:bookmarkEnd w:id="227"/>
      <w:bookmarkEnd w:id="228"/>
      <w:bookmarkEnd w:id="229"/>
      <w:bookmarkEnd w:id="230"/>
      <w:r w:rsidRPr="00DD04BC">
        <w:tab/>
      </w:r>
    </w:p>
    <w:p w14:paraId="1600DE21"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3A565D73" w14:textId="77777777" w:rsidR="00C35986" w:rsidRPr="001172F5" w:rsidRDefault="00C35986" w:rsidP="00C35986">
      <w:pPr>
        <w:shd w:val="clear" w:color="auto" w:fill="FFFFFF"/>
        <w:tabs>
          <w:tab w:val="right" w:pos="9638"/>
        </w:tabs>
        <w:spacing w:after="120"/>
        <w:jc w:val="both"/>
        <w:rPr>
          <w:rFonts w:ascii="Times New Roman" w:hAnsi="Times New Roman" w:cs="Times New Roman"/>
          <w:sz w:val="24"/>
          <w:szCs w:val="24"/>
        </w:rPr>
      </w:pPr>
    </w:p>
    <w:p w14:paraId="4A36DDC5" w14:textId="1E4BC6DE" w:rsidR="00F4515B" w:rsidRPr="001172F5" w:rsidRDefault="00C35986" w:rsidP="00C35986">
      <w:pPr>
        <w:rPr>
          <w:rFonts w:ascii="Times New Roman" w:hAnsi="Times New Roman" w:cs="Times New Roman"/>
          <w:sz w:val="24"/>
          <w:szCs w:val="24"/>
          <w:lang w:eastAsia="ru-RU"/>
        </w:rPr>
      </w:pPr>
      <w:r w:rsidRPr="001172F5">
        <w:rPr>
          <w:rFonts w:ascii="Times New Roman" w:hAnsi="Times New Roman" w:cs="Times New Roman"/>
          <w:sz w:val="24"/>
          <w:szCs w:val="24"/>
        </w:rPr>
        <w:t>М.П.</w:t>
      </w:r>
    </w:p>
    <w:p w14:paraId="35E6B18C" w14:textId="77777777" w:rsidR="00F4515B" w:rsidRDefault="00F4515B" w:rsidP="00F4515B">
      <w:pPr>
        <w:rPr>
          <w:lang w:eastAsia="ru-RU"/>
        </w:rPr>
      </w:pPr>
    </w:p>
    <w:p w14:paraId="6E361FAC" w14:textId="77777777" w:rsidR="00F4515B" w:rsidRDefault="00F4515B" w:rsidP="00F4515B">
      <w:pPr>
        <w:rPr>
          <w:lang w:eastAsia="ru-RU"/>
        </w:rPr>
      </w:pPr>
    </w:p>
    <w:p w14:paraId="2D6A0531" w14:textId="77777777" w:rsidR="00F4515B" w:rsidRDefault="00F4515B" w:rsidP="00F4515B">
      <w:pPr>
        <w:rPr>
          <w:lang w:eastAsia="ru-RU"/>
        </w:rPr>
      </w:pPr>
    </w:p>
    <w:p w14:paraId="5755FE71" w14:textId="77777777" w:rsidR="00F4515B" w:rsidRDefault="00F4515B" w:rsidP="00F4515B">
      <w:pPr>
        <w:rPr>
          <w:lang w:eastAsia="ru-RU"/>
        </w:rPr>
      </w:pPr>
    </w:p>
    <w:p w14:paraId="190F267F" w14:textId="77777777" w:rsidR="00F4515B" w:rsidRDefault="00F4515B" w:rsidP="00F4515B">
      <w:pPr>
        <w:rPr>
          <w:lang w:eastAsia="ru-RU"/>
        </w:rPr>
      </w:pPr>
    </w:p>
    <w:bookmarkEnd w:id="0"/>
    <w:p w14:paraId="74A8A9DA" w14:textId="0E6F601D" w:rsidR="00E46F66" w:rsidRDefault="00E46F66" w:rsidP="00177980">
      <w:pPr>
        <w:spacing w:after="0"/>
        <w:rPr>
          <w:rFonts w:ascii="Times New Roman" w:hAnsi="Times New Roman" w:cs="Times New Roman"/>
          <w:sz w:val="24"/>
          <w:szCs w:val="24"/>
          <w:lang w:eastAsia="ru-RU"/>
        </w:rPr>
      </w:pPr>
    </w:p>
    <w:sectPr w:rsidR="00E46F66" w:rsidSect="00177980">
      <w:footerReference w:type="default" r:id="rId19"/>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E4595" w14:textId="77777777" w:rsidR="009118DB" w:rsidRDefault="009118DB" w:rsidP="00C6567B">
      <w:pPr>
        <w:spacing w:after="0" w:line="240" w:lineRule="auto"/>
      </w:pPr>
      <w:r>
        <w:separator/>
      </w:r>
    </w:p>
  </w:endnote>
  <w:endnote w:type="continuationSeparator" w:id="0">
    <w:p w14:paraId="179F3621" w14:textId="77777777" w:rsidR="009118DB" w:rsidRDefault="009118DB"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MS Mincho"/>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90E3A" w14:textId="77777777" w:rsidR="00B278A9" w:rsidRDefault="00B278A9" w:rsidP="00275393">
    <w:pPr>
      <w:pStyle w:val="ae"/>
      <w:ind w:right="360" w:firstLine="360"/>
      <w:jc w:val="center"/>
    </w:pPr>
  </w:p>
  <w:p w14:paraId="0B45B5B8" w14:textId="77777777" w:rsidR="00B278A9" w:rsidRDefault="00B278A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212E6" w14:textId="77777777" w:rsidR="009118DB" w:rsidRDefault="009118DB" w:rsidP="00C6567B">
      <w:pPr>
        <w:spacing w:after="0" w:line="240" w:lineRule="auto"/>
      </w:pPr>
      <w:r>
        <w:separator/>
      </w:r>
    </w:p>
  </w:footnote>
  <w:footnote w:type="continuationSeparator" w:id="0">
    <w:p w14:paraId="17078BB5" w14:textId="77777777" w:rsidR="009118DB" w:rsidRDefault="009118DB"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6"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8"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7"/>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8"/>
  </w:num>
  <w:num w:numId="13">
    <w:abstractNumId w:val="55"/>
  </w:num>
  <w:num w:numId="14">
    <w:abstractNumId w:val="62"/>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4"/>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6"/>
  </w:num>
  <w:num w:numId="53">
    <w:abstractNumId w:val="44"/>
  </w:num>
  <w:num w:numId="54">
    <w:abstractNumId w:val="60"/>
  </w:num>
  <w:num w:numId="55">
    <w:abstractNumId w:val="41"/>
  </w:num>
  <w:num w:numId="56">
    <w:abstractNumId w:val="23"/>
  </w:num>
  <w:num w:numId="57">
    <w:abstractNumId w:val="26"/>
  </w:num>
  <w:num w:numId="58">
    <w:abstractNumId w:val="4"/>
  </w:num>
  <w:num w:numId="59">
    <w:abstractNumId w:val="40"/>
  </w:num>
  <w:num w:numId="60">
    <w:abstractNumId w:val="59"/>
  </w:num>
  <w:num w:numId="61">
    <w:abstractNumId w:val="6"/>
  </w:num>
  <w:num w:numId="62">
    <w:abstractNumId w:val="47"/>
  </w:num>
  <w:num w:numId="63">
    <w:abstractNumId w:val="63"/>
  </w:num>
  <w:num w:numId="64">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847"/>
    <w:rsid w:val="0000643C"/>
    <w:rsid w:val="00006D08"/>
    <w:rsid w:val="00006E19"/>
    <w:rsid w:val="00007C44"/>
    <w:rsid w:val="00011D42"/>
    <w:rsid w:val="00011DB7"/>
    <w:rsid w:val="00012D40"/>
    <w:rsid w:val="00016F0E"/>
    <w:rsid w:val="00016F57"/>
    <w:rsid w:val="00020A97"/>
    <w:rsid w:val="00020E5F"/>
    <w:rsid w:val="000213BC"/>
    <w:rsid w:val="00023969"/>
    <w:rsid w:val="00023B2A"/>
    <w:rsid w:val="000251EA"/>
    <w:rsid w:val="0002564D"/>
    <w:rsid w:val="00025877"/>
    <w:rsid w:val="00026FE0"/>
    <w:rsid w:val="00027981"/>
    <w:rsid w:val="00027E09"/>
    <w:rsid w:val="000305CD"/>
    <w:rsid w:val="00031ACD"/>
    <w:rsid w:val="00032AC1"/>
    <w:rsid w:val="00033CA6"/>
    <w:rsid w:val="000342FF"/>
    <w:rsid w:val="0003438C"/>
    <w:rsid w:val="00034480"/>
    <w:rsid w:val="000347D0"/>
    <w:rsid w:val="00034873"/>
    <w:rsid w:val="000378B9"/>
    <w:rsid w:val="00040294"/>
    <w:rsid w:val="000411B0"/>
    <w:rsid w:val="000428A3"/>
    <w:rsid w:val="0004293C"/>
    <w:rsid w:val="00042D08"/>
    <w:rsid w:val="00042D87"/>
    <w:rsid w:val="00044045"/>
    <w:rsid w:val="0004428D"/>
    <w:rsid w:val="000454FC"/>
    <w:rsid w:val="00045B38"/>
    <w:rsid w:val="00045F7E"/>
    <w:rsid w:val="000465E6"/>
    <w:rsid w:val="00046C0F"/>
    <w:rsid w:val="000479AA"/>
    <w:rsid w:val="0005147C"/>
    <w:rsid w:val="0005335D"/>
    <w:rsid w:val="0005381D"/>
    <w:rsid w:val="000554ED"/>
    <w:rsid w:val="000558BA"/>
    <w:rsid w:val="00055ACB"/>
    <w:rsid w:val="00055E68"/>
    <w:rsid w:val="000569F1"/>
    <w:rsid w:val="00056BD9"/>
    <w:rsid w:val="0005700D"/>
    <w:rsid w:val="00060671"/>
    <w:rsid w:val="00062473"/>
    <w:rsid w:val="00062836"/>
    <w:rsid w:val="000632F3"/>
    <w:rsid w:val="00063A4B"/>
    <w:rsid w:val="00064361"/>
    <w:rsid w:val="000650B5"/>
    <w:rsid w:val="00065CB7"/>
    <w:rsid w:val="00065DA9"/>
    <w:rsid w:val="00067A53"/>
    <w:rsid w:val="00072531"/>
    <w:rsid w:val="00072722"/>
    <w:rsid w:val="0007293E"/>
    <w:rsid w:val="00075B5E"/>
    <w:rsid w:val="00075F79"/>
    <w:rsid w:val="000770AD"/>
    <w:rsid w:val="00077108"/>
    <w:rsid w:val="00077565"/>
    <w:rsid w:val="000775DE"/>
    <w:rsid w:val="0008024E"/>
    <w:rsid w:val="0008270F"/>
    <w:rsid w:val="000827A5"/>
    <w:rsid w:val="000837B2"/>
    <w:rsid w:val="000838F2"/>
    <w:rsid w:val="00084BB5"/>
    <w:rsid w:val="00084E23"/>
    <w:rsid w:val="00085656"/>
    <w:rsid w:val="00085729"/>
    <w:rsid w:val="00086312"/>
    <w:rsid w:val="000866E3"/>
    <w:rsid w:val="000874DD"/>
    <w:rsid w:val="000910B2"/>
    <w:rsid w:val="000910F6"/>
    <w:rsid w:val="000911FB"/>
    <w:rsid w:val="00091688"/>
    <w:rsid w:val="00091692"/>
    <w:rsid w:val="000918A8"/>
    <w:rsid w:val="00091927"/>
    <w:rsid w:val="00091D58"/>
    <w:rsid w:val="00091DDD"/>
    <w:rsid w:val="000932D5"/>
    <w:rsid w:val="00095406"/>
    <w:rsid w:val="000969FB"/>
    <w:rsid w:val="00096C2F"/>
    <w:rsid w:val="00097C07"/>
    <w:rsid w:val="00097E7E"/>
    <w:rsid w:val="000A00DE"/>
    <w:rsid w:val="000A0BD9"/>
    <w:rsid w:val="000A0C09"/>
    <w:rsid w:val="000A0D9D"/>
    <w:rsid w:val="000A0DC8"/>
    <w:rsid w:val="000A1D25"/>
    <w:rsid w:val="000A2870"/>
    <w:rsid w:val="000A2F5F"/>
    <w:rsid w:val="000A5DC3"/>
    <w:rsid w:val="000A66AD"/>
    <w:rsid w:val="000A6758"/>
    <w:rsid w:val="000A6A98"/>
    <w:rsid w:val="000A75B6"/>
    <w:rsid w:val="000A7932"/>
    <w:rsid w:val="000B0808"/>
    <w:rsid w:val="000B0CA8"/>
    <w:rsid w:val="000B10F4"/>
    <w:rsid w:val="000B116D"/>
    <w:rsid w:val="000B1A9A"/>
    <w:rsid w:val="000B311E"/>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271"/>
    <w:rsid w:val="000D0551"/>
    <w:rsid w:val="000D08EF"/>
    <w:rsid w:val="000D0B22"/>
    <w:rsid w:val="000D3517"/>
    <w:rsid w:val="000D3A4A"/>
    <w:rsid w:val="000D3A82"/>
    <w:rsid w:val="000D45C5"/>
    <w:rsid w:val="000D547C"/>
    <w:rsid w:val="000D60C1"/>
    <w:rsid w:val="000D62FA"/>
    <w:rsid w:val="000D6EA8"/>
    <w:rsid w:val="000D7019"/>
    <w:rsid w:val="000D72B9"/>
    <w:rsid w:val="000D7585"/>
    <w:rsid w:val="000E06A2"/>
    <w:rsid w:val="000E0C86"/>
    <w:rsid w:val="000E1793"/>
    <w:rsid w:val="000E1FAE"/>
    <w:rsid w:val="000E2876"/>
    <w:rsid w:val="000E29BA"/>
    <w:rsid w:val="000E3415"/>
    <w:rsid w:val="000E45E6"/>
    <w:rsid w:val="000E4D43"/>
    <w:rsid w:val="000E50BA"/>
    <w:rsid w:val="000E5165"/>
    <w:rsid w:val="000E5498"/>
    <w:rsid w:val="000E5C13"/>
    <w:rsid w:val="000E636F"/>
    <w:rsid w:val="000E6E2B"/>
    <w:rsid w:val="000E710B"/>
    <w:rsid w:val="000E7511"/>
    <w:rsid w:val="000E7B6A"/>
    <w:rsid w:val="000F00FC"/>
    <w:rsid w:val="000F0E7A"/>
    <w:rsid w:val="000F12B0"/>
    <w:rsid w:val="000F2536"/>
    <w:rsid w:val="000F255D"/>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101FA"/>
    <w:rsid w:val="0011029E"/>
    <w:rsid w:val="001121E0"/>
    <w:rsid w:val="00112D7D"/>
    <w:rsid w:val="00113239"/>
    <w:rsid w:val="00113EE8"/>
    <w:rsid w:val="00113F01"/>
    <w:rsid w:val="00114104"/>
    <w:rsid w:val="00114255"/>
    <w:rsid w:val="00116283"/>
    <w:rsid w:val="0011661E"/>
    <w:rsid w:val="00116E63"/>
    <w:rsid w:val="001172F5"/>
    <w:rsid w:val="001179EA"/>
    <w:rsid w:val="00120D38"/>
    <w:rsid w:val="00121DD6"/>
    <w:rsid w:val="00122412"/>
    <w:rsid w:val="001244E1"/>
    <w:rsid w:val="00124EA2"/>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10"/>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1B84"/>
    <w:rsid w:val="00152135"/>
    <w:rsid w:val="00152156"/>
    <w:rsid w:val="00153178"/>
    <w:rsid w:val="00153C4A"/>
    <w:rsid w:val="001543BA"/>
    <w:rsid w:val="0015517B"/>
    <w:rsid w:val="00156D01"/>
    <w:rsid w:val="00160314"/>
    <w:rsid w:val="00160413"/>
    <w:rsid w:val="0016073D"/>
    <w:rsid w:val="00160A4B"/>
    <w:rsid w:val="00160F1A"/>
    <w:rsid w:val="001610BE"/>
    <w:rsid w:val="0016112E"/>
    <w:rsid w:val="00161628"/>
    <w:rsid w:val="00163146"/>
    <w:rsid w:val="0016357E"/>
    <w:rsid w:val="001638ED"/>
    <w:rsid w:val="00164885"/>
    <w:rsid w:val="00164C60"/>
    <w:rsid w:val="00165E18"/>
    <w:rsid w:val="0016726C"/>
    <w:rsid w:val="00167CB3"/>
    <w:rsid w:val="00173543"/>
    <w:rsid w:val="00173576"/>
    <w:rsid w:val="00174568"/>
    <w:rsid w:val="00174F4D"/>
    <w:rsid w:val="0017545F"/>
    <w:rsid w:val="00175C62"/>
    <w:rsid w:val="00177980"/>
    <w:rsid w:val="00180463"/>
    <w:rsid w:val="00181A3D"/>
    <w:rsid w:val="00182F38"/>
    <w:rsid w:val="00184086"/>
    <w:rsid w:val="001843A6"/>
    <w:rsid w:val="0018580C"/>
    <w:rsid w:val="001861E3"/>
    <w:rsid w:val="00187D9F"/>
    <w:rsid w:val="0019047B"/>
    <w:rsid w:val="00191BA5"/>
    <w:rsid w:val="00191E6B"/>
    <w:rsid w:val="00194A71"/>
    <w:rsid w:val="00194CE7"/>
    <w:rsid w:val="001951E6"/>
    <w:rsid w:val="0019542D"/>
    <w:rsid w:val="00195BD8"/>
    <w:rsid w:val="00195C52"/>
    <w:rsid w:val="00196382"/>
    <w:rsid w:val="00196899"/>
    <w:rsid w:val="00196F49"/>
    <w:rsid w:val="00196F4B"/>
    <w:rsid w:val="001A0C13"/>
    <w:rsid w:val="001A1899"/>
    <w:rsid w:val="001A1C2C"/>
    <w:rsid w:val="001A2DAB"/>
    <w:rsid w:val="001A3714"/>
    <w:rsid w:val="001A4D35"/>
    <w:rsid w:val="001A6408"/>
    <w:rsid w:val="001A6BB1"/>
    <w:rsid w:val="001A7383"/>
    <w:rsid w:val="001A7B98"/>
    <w:rsid w:val="001B0E38"/>
    <w:rsid w:val="001B13C8"/>
    <w:rsid w:val="001B17E0"/>
    <w:rsid w:val="001B2F35"/>
    <w:rsid w:val="001B4A41"/>
    <w:rsid w:val="001B5120"/>
    <w:rsid w:val="001B55BB"/>
    <w:rsid w:val="001B5F21"/>
    <w:rsid w:val="001B61E1"/>
    <w:rsid w:val="001B6989"/>
    <w:rsid w:val="001C004A"/>
    <w:rsid w:val="001C02B8"/>
    <w:rsid w:val="001C0366"/>
    <w:rsid w:val="001C0889"/>
    <w:rsid w:val="001C0A64"/>
    <w:rsid w:val="001C239C"/>
    <w:rsid w:val="001C2F93"/>
    <w:rsid w:val="001C3A70"/>
    <w:rsid w:val="001C3DD9"/>
    <w:rsid w:val="001C48DC"/>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3F82"/>
    <w:rsid w:val="001E4474"/>
    <w:rsid w:val="001E4C3C"/>
    <w:rsid w:val="001E4E7F"/>
    <w:rsid w:val="001E5040"/>
    <w:rsid w:val="001E5C03"/>
    <w:rsid w:val="001E6059"/>
    <w:rsid w:val="001E613E"/>
    <w:rsid w:val="001E68D1"/>
    <w:rsid w:val="001E72F1"/>
    <w:rsid w:val="001E7C9A"/>
    <w:rsid w:val="001F0786"/>
    <w:rsid w:val="001F134B"/>
    <w:rsid w:val="001F235B"/>
    <w:rsid w:val="001F24B0"/>
    <w:rsid w:val="001F2915"/>
    <w:rsid w:val="001F2B9E"/>
    <w:rsid w:val="001F2EB2"/>
    <w:rsid w:val="001F3745"/>
    <w:rsid w:val="001F39AA"/>
    <w:rsid w:val="001F40BD"/>
    <w:rsid w:val="001F440F"/>
    <w:rsid w:val="001F559C"/>
    <w:rsid w:val="001F57AC"/>
    <w:rsid w:val="001F5B6D"/>
    <w:rsid w:val="001F6009"/>
    <w:rsid w:val="001F60F8"/>
    <w:rsid w:val="001F65D8"/>
    <w:rsid w:val="001F6CD4"/>
    <w:rsid w:val="00200103"/>
    <w:rsid w:val="00200598"/>
    <w:rsid w:val="00200D36"/>
    <w:rsid w:val="002026FD"/>
    <w:rsid w:val="0020298C"/>
    <w:rsid w:val="002030FC"/>
    <w:rsid w:val="00203488"/>
    <w:rsid w:val="00203C80"/>
    <w:rsid w:val="002043E2"/>
    <w:rsid w:val="00204A50"/>
    <w:rsid w:val="002050EA"/>
    <w:rsid w:val="002051BD"/>
    <w:rsid w:val="00205594"/>
    <w:rsid w:val="00205B08"/>
    <w:rsid w:val="0020686B"/>
    <w:rsid w:val="00207216"/>
    <w:rsid w:val="0020740D"/>
    <w:rsid w:val="002078BD"/>
    <w:rsid w:val="00207F24"/>
    <w:rsid w:val="002109C7"/>
    <w:rsid w:val="002111A8"/>
    <w:rsid w:val="00212FC0"/>
    <w:rsid w:val="00213412"/>
    <w:rsid w:val="00213BE6"/>
    <w:rsid w:val="00213DB9"/>
    <w:rsid w:val="00213E8C"/>
    <w:rsid w:val="002146CC"/>
    <w:rsid w:val="00215ED6"/>
    <w:rsid w:val="0021788F"/>
    <w:rsid w:val="00217DD6"/>
    <w:rsid w:val="0022104B"/>
    <w:rsid w:val="00222F1E"/>
    <w:rsid w:val="0022492F"/>
    <w:rsid w:val="00224F67"/>
    <w:rsid w:val="002250F0"/>
    <w:rsid w:val="002258B6"/>
    <w:rsid w:val="00225993"/>
    <w:rsid w:val="00225E14"/>
    <w:rsid w:val="00227E60"/>
    <w:rsid w:val="0023019C"/>
    <w:rsid w:val="00231513"/>
    <w:rsid w:val="00232CBF"/>
    <w:rsid w:val="00234387"/>
    <w:rsid w:val="00234C3A"/>
    <w:rsid w:val="002357BF"/>
    <w:rsid w:val="00235B68"/>
    <w:rsid w:val="00236427"/>
    <w:rsid w:val="00236E1F"/>
    <w:rsid w:val="00237112"/>
    <w:rsid w:val="00237964"/>
    <w:rsid w:val="00240F5E"/>
    <w:rsid w:val="00241D3B"/>
    <w:rsid w:val="00243641"/>
    <w:rsid w:val="00243DDE"/>
    <w:rsid w:val="002448F9"/>
    <w:rsid w:val="002455AA"/>
    <w:rsid w:val="00245696"/>
    <w:rsid w:val="00245FCF"/>
    <w:rsid w:val="00247AB9"/>
    <w:rsid w:val="00247C7C"/>
    <w:rsid w:val="00250A79"/>
    <w:rsid w:val="002517A1"/>
    <w:rsid w:val="00251FF8"/>
    <w:rsid w:val="00252202"/>
    <w:rsid w:val="00254055"/>
    <w:rsid w:val="002542E1"/>
    <w:rsid w:val="002548F7"/>
    <w:rsid w:val="00255AD4"/>
    <w:rsid w:val="00260014"/>
    <w:rsid w:val="002614CE"/>
    <w:rsid w:val="0026179B"/>
    <w:rsid w:val="002617E0"/>
    <w:rsid w:val="00262D27"/>
    <w:rsid w:val="00262E04"/>
    <w:rsid w:val="00262E4F"/>
    <w:rsid w:val="00263910"/>
    <w:rsid w:val="00263C70"/>
    <w:rsid w:val="0026495A"/>
    <w:rsid w:val="00264DCC"/>
    <w:rsid w:val="00265D4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6DCA"/>
    <w:rsid w:val="00291AB3"/>
    <w:rsid w:val="002931DF"/>
    <w:rsid w:val="002933D1"/>
    <w:rsid w:val="002947C2"/>
    <w:rsid w:val="00294CAD"/>
    <w:rsid w:val="002952C1"/>
    <w:rsid w:val="00295BF6"/>
    <w:rsid w:val="00296061"/>
    <w:rsid w:val="00296846"/>
    <w:rsid w:val="00297028"/>
    <w:rsid w:val="00297B20"/>
    <w:rsid w:val="002A05DC"/>
    <w:rsid w:val="002A1642"/>
    <w:rsid w:val="002A342D"/>
    <w:rsid w:val="002A357D"/>
    <w:rsid w:val="002A3682"/>
    <w:rsid w:val="002A4644"/>
    <w:rsid w:val="002A6C7D"/>
    <w:rsid w:val="002A6E9A"/>
    <w:rsid w:val="002B04B2"/>
    <w:rsid w:val="002B09A8"/>
    <w:rsid w:val="002B108D"/>
    <w:rsid w:val="002B172F"/>
    <w:rsid w:val="002B1CDE"/>
    <w:rsid w:val="002B209C"/>
    <w:rsid w:val="002B21BB"/>
    <w:rsid w:val="002B22B1"/>
    <w:rsid w:val="002B4693"/>
    <w:rsid w:val="002B59DD"/>
    <w:rsid w:val="002B73AE"/>
    <w:rsid w:val="002B77A3"/>
    <w:rsid w:val="002C05BD"/>
    <w:rsid w:val="002C0B41"/>
    <w:rsid w:val="002C0BB2"/>
    <w:rsid w:val="002C0FDC"/>
    <w:rsid w:val="002C3490"/>
    <w:rsid w:val="002C3A30"/>
    <w:rsid w:val="002C4315"/>
    <w:rsid w:val="002C4948"/>
    <w:rsid w:val="002C5567"/>
    <w:rsid w:val="002C6FCD"/>
    <w:rsid w:val="002C7727"/>
    <w:rsid w:val="002C7C4F"/>
    <w:rsid w:val="002D074C"/>
    <w:rsid w:val="002D0ABC"/>
    <w:rsid w:val="002D1058"/>
    <w:rsid w:val="002D1F26"/>
    <w:rsid w:val="002D39D3"/>
    <w:rsid w:val="002D3AE9"/>
    <w:rsid w:val="002D3C34"/>
    <w:rsid w:val="002D51DF"/>
    <w:rsid w:val="002D591A"/>
    <w:rsid w:val="002D5AC9"/>
    <w:rsid w:val="002D7619"/>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17AB2"/>
    <w:rsid w:val="003204F9"/>
    <w:rsid w:val="003205BF"/>
    <w:rsid w:val="00320630"/>
    <w:rsid w:val="003206A7"/>
    <w:rsid w:val="00321D72"/>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24B5"/>
    <w:rsid w:val="003332B8"/>
    <w:rsid w:val="0033433A"/>
    <w:rsid w:val="00334D3E"/>
    <w:rsid w:val="00335229"/>
    <w:rsid w:val="0033581E"/>
    <w:rsid w:val="0034058B"/>
    <w:rsid w:val="0034094C"/>
    <w:rsid w:val="00342341"/>
    <w:rsid w:val="0034244B"/>
    <w:rsid w:val="00343570"/>
    <w:rsid w:val="003435BC"/>
    <w:rsid w:val="0034425A"/>
    <w:rsid w:val="00344AE1"/>
    <w:rsid w:val="00344F4D"/>
    <w:rsid w:val="00345D65"/>
    <w:rsid w:val="00347BB3"/>
    <w:rsid w:val="003518C0"/>
    <w:rsid w:val="00353EE6"/>
    <w:rsid w:val="00354F8A"/>
    <w:rsid w:val="00355BAF"/>
    <w:rsid w:val="00355F3D"/>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2103"/>
    <w:rsid w:val="00392369"/>
    <w:rsid w:val="00393359"/>
    <w:rsid w:val="00393ED2"/>
    <w:rsid w:val="00394360"/>
    <w:rsid w:val="00394669"/>
    <w:rsid w:val="00394734"/>
    <w:rsid w:val="003967A1"/>
    <w:rsid w:val="00396883"/>
    <w:rsid w:val="00396E71"/>
    <w:rsid w:val="0039785A"/>
    <w:rsid w:val="003979C8"/>
    <w:rsid w:val="00397D54"/>
    <w:rsid w:val="003A0BF5"/>
    <w:rsid w:val="003A27A4"/>
    <w:rsid w:val="003A2FE6"/>
    <w:rsid w:val="003A329D"/>
    <w:rsid w:val="003A4727"/>
    <w:rsid w:val="003A727F"/>
    <w:rsid w:val="003B0375"/>
    <w:rsid w:val="003B0D62"/>
    <w:rsid w:val="003B0DE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3E5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699A"/>
    <w:rsid w:val="003F00D5"/>
    <w:rsid w:val="003F0A15"/>
    <w:rsid w:val="003F184E"/>
    <w:rsid w:val="003F1AE1"/>
    <w:rsid w:val="003F2B3C"/>
    <w:rsid w:val="003F2D19"/>
    <w:rsid w:val="003F3527"/>
    <w:rsid w:val="003F4758"/>
    <w:rsid w:val="003F49E7"/>
    <w:rsid w:val="003F506E"/>
    <w:rsid w:val="003F52E1"/>
    <w:rsid w:val="003F5F90"/>
    <w:rsid w:val="003F6C24"/>
    <w:rsid w:val="003F6EFF"/>
    <w:rsid w:val="003F7345"/>
    <w:rsid w:val="003F749C"/>
    <w:rsid w:val="00400C66"/>
    <w:rsid w:val="00401235"/>
    <w:rsid w:val="0040282D"/>
    <w:rsid w:val="00402B5A"/>
    <w:rsid w:val="00405029"/>
    <w:rsid w:val="0041037B"/>
    <w:rsid w:val="004104B8"/>
    <w:rsid w:val="00411084"/>
    <w:rsid w:val="00411CF4"/>
    <w:rsid w:val="00414367"/>
    <w:rsid w:val="00414B9D"/>
    <w:rsid w:val="00415C54"/>
    <w:rsid w:val="00416EF0"/>
    <w:rsid w:val="00417350"/>
    <w:rsid w:val="0042026C"/>
    <w:rsid w:val="00420DF7"/>
    <w:rsid w:val="00421393"/>
    <w:rsid w:val="004227D3"/>
    <w:rsid w:val="004230C2"/>
    <w:rsid w:val="004236D1"/>
    <w:rsid w:val="00424226"/>
    <w:rsid w:val="0042423D"/>
    <w:rsid w:val="004255FC"/>
    <w:rsid w:val="00427B27"/>
    <w:rsid w:val="004304BC"/>
    <w:rsid w:val="00430539"/>
    <w:rsid w:val="00430963"/>
    <w:rsid w:val="00431399"/>
    <w:rsid w:val="00432839"/>
    <w:rsid w:val="00433B9E"/>
    <w:rsid w:val="004350F3"/>
    <w:rsid w:val="00435130"/>
    <w:rsid w:val="004357CE"/>
    <w:rsid w:val="00435AD6"/>
    <w:rsid w:val="00435E98"/>
    <w:rsid w:val="00436ADB"/>
    <w:rsid w:val="00437323"/>
    <w:rsid w:val="00437CDE"/>
    <w:rsid w:val="00441A51"/>
    <w:rsid w:val="00442B9D"/>
    <w:rsid w:val="00442BD9"/>
    <w:rsid w:val="0044304E"/>
    <w:rsid w:val="00443E37"/>
    <w:rsid w:val="00444242"/>
    <w:rsid w:val="0044497C"/>
    <w:rsid w:val="00444CA6"/>
    <w:rsid w:val="004451C4"/>
    <w:rsid w:val="004455E2"/>
    <w:rsid w:val="00446916"/>
    <w:rsid w:val="00450F84"/>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6579"/>
    <w:rsid w:val="00466D17"/>
    <w:rsid w:val="00466DDF"/>
    <w:rsid w:val="00467AA3"/>
    <w:rsid w:val="004713F7"/>
    <w:rsid w:val="0047276B"/>
    <w:rsid w:val="0047295F"/>
    <w:rsid w:val="0047317F"/>
    <w:rsid w:val="004733BE"/>
    <w:rsid w:val="004746EF"/>
    <w:rsid w:val="004746F4"/>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EA0"/>
    <w:rsid w:val="0049032E"/>
    <w:rsid w:val="00490AA6"/>
    <w:rsid w:val="00491D78"/>
    <w:rsid w:val="00492081"/>
    <w:rsid w:val="00492F7F"/>
    <w:rsid w:val="004944FF"/>
    <w:rsid w:val="00495E31"/>
    <w:rsid w:val="00496842"/>
    <w:rsid w:val="00497184"/>
    <w:rsid w:val="004A155D"/>
    <w:rsid w:val="004A26BC"/>
    <w:rsid w:val="004A29F1"/>
    <w:rsid w:val="004A2D5E"/>
    <w:rsid w:val="004A39D0"/>
    <w:rsid w:val="004A4DA6"/>
    <w:rsid w:val="004A5A5E"/>
    <w:rsid w:val="004A7AE5"/>
    <w:rsid w:val="004B17A7"/>
    <w:rsid w:val="004B2776"/>
    <w:rsid w:val="004B2EFB"/>
    <w:rsid w:val="004B3A38"/>
    <w:rsid w:val="004B3A84"/>
    <w:rsid w:val="004B3BC8"/>
    <w:rsid w:val="004B4104"/>
    <w:rsid w:val="004B58AF"/>
    <w:rsid w:val="004B5919"/>
    <w:rsid w:val="004B7226"/>
    <w:rsid w:val="004B7AF2"/>
    <w:rsid w:val="004C115A"/>
    <w:rsid w:val="004C12F4"/>
    <w:rsid w:val="004C14C8"/>
    <w:rsid w:val="004C16AC"/>
    <w:rsid w:val="004C4390"/>
    <w:rsid w:val="004C6454"/>
    <w:rsid w:val="004C6C72"/>
    <w:rsid w:val="004C7341"/>
    <w:rsid w:val="004C7D6A"/>
    <w:rsid w:val="004D1B06"/>
    <w:rsid w:val="004D20FE"/>
    <w:rsid w:val="004D29F2"/>
    <w:rsid w:val="004D3613"/>
    <w:rsid w:val="004D415B"/>
    <w:rsid w:val="004D4AEE"/>
    <w:rsid w:val="004D4C1D"/>
    <w:rsid w:val="004D5184"/>
    <w:rsid w:val="004D5E46"/>
    <w:rsid w:val="004D773E"/>
    <w:rsid w:val="004E0323"/>
    <w:rsid w:val="004E0979"/>
    <w:rsid w:val="004E147F"/>
    <w:rsid w:val="004E1894"/>
    <w:rsid w:val="004E3CB3"/>
    <w:rsid w:val="004E3D6A"/>
    <w:rsid w:val="004E3E98"/>
    <w:rsid w:val="004E4AD0"/>
    <w:rsid w:val="004E6F3B"/>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6A65"/>
    <w:rsid w:val="00527B40"/>
    <w:rsid w:val="00531A7A"/>
    <w:rsid w:val="00532636"/>
    <w:rsid w:val="005329E9"/>
    <w:rsid w:val="00533DCD"/>
    <w:rsid w:val="00534D44"/>
    <w:rsid w:val="0053593C"/>
    <w:rsid w:val="00535BFB"/>
    <w:rsid w:val="00536986"/>
    <w:rsid w:val="005370AF"/>
    <w:rsid w:val="00540A0D"/>
    <w:rsid w:val="00540E0C"/>
    <w:rsid w:val="005421CA"/>
    <w:rsid w:val="00542F9E"/>
    <w:rsid w:val="005430A3"/>
    <w:rsid w:val="00543432"/>
    <w:rsid w:val="005443FA"/>
    <w:rsid w:val="00545232"/>
    <w:rsid w:val="00545932"/>
    <w:rsid w:val="005464D4"/>
    <w:rsid w:val="00546CDF"/>
    <w:rsid w:val="00547395"/>
    <w:rsid w:val="005506BA"/>
    <w:rsid w:val="00550C53"/>
    <w:rsid w:val="005510BC"/>
    <w:rsid w:val="00551509"/>
    <w:rsid w:val="00552267"/>
    <w:rsid w:val="00552D7E"/>
    <w:rsid w:val="00553500"/>
    <w:rsid w:val="005536DF"/>
    <w:rsid w:val="00553828"/>
    <w:rsid w:val="00553D27"/>
    <w:rsid w:val="005543CC"/>
    <w:rsid w:val="00554FAD"/>
    <w:rsid w:val="00555085"/>
    <w:rsid w:val="00555739"/>
    <w:rsid w:val="00555E07"/>
    <w:rsid w:val="005572D9"/>
    <w:rsid w:val="005576D3"/>
    <w:rsid w:val="00557B04"/>
    <w:rsid w:val="00560F86"/>
    <w:rsid w:val="0056114F"/>
    <w:rsid w:val="0056376D"/>
    <w:rsid w:val="00565948"/>
    <w:rsid w:val="00565EE9"/>
    <w:rsid w:val="005674F0"/>
    <w:rsid w:val="00567C94"/>
    <w:rsid w:val="0057147F"/>
    <w:rsid w:val="00571BA8"/>
    <w:rsid w:val="005744AA"/>
    <w:rsid w:val="00576899"/>
    <w:rsid w:val="00576A6F"/>
    <w:rsid w:val="005771F9"/>
    <w:rsid w:val="005775A6"/>
    <w:rsid w:val="00577ABF"/>
    <w:rsid w:val="005811E3"/>
    <w:rsid w:val="00581E8D"/>
    <w:rsid w:val="00582207"/>
    <w:rsid w:val="00582E14"/>
    <w:rsid w:val="005844FE"/>
    <w:rsid w:val="00584E6B"/>
    <w:rsid w:val="005908E0"/>
    <w:rsid w:val="00591AEB"/>
    <w:rsid w:val="00592571"/>
    <w:rsid w:val="00592D7B"/>
    <w:rsid w:val="00594BFC"/>
    <w:rsid w:val="00594FAC"/>
    <w:rsid w:val="00594FEF"/>
    <w:rsid w:val="00595E22"/>
    <w:rsid w:val="00596413"/>
    <w:rsid w:val="005A328C"/>
    <w:rsid w:val="005A3973"/>
    <w:rsid w:val="005A3BF1"/>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C7D2F"/>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414B"/>
    <w:rsid w:val="005E41B8"/>
    <w:rsid w:val="005E4C71"/>
    <w:rsid w:val="005E74A7"/>
    <w:rsid w:val="005F05C0"/>
    <w:rsid w:val="005F0B04"/>
    <w:rsid w:val="005F1947"/>
    <w:rsid w:val="005F1C2F"/>
    <w:rsid w:val="005F2D1D"/>
    <w:rsid w:val="005F2EC8"/>
    <w:rsid w:val="005F4B23"/>
    <w:rsid w:val="005F4BCF"/>
    <w:rsid w:val="005F6863"/>
    <w:rsid w:val="005F74D5"/>
    <w:rsid w:val="005F79E5"/>
    <w:rsid w:val="005F7CE5"/>
    <w:rsid w:val="005F7D1F"/>
    <w:rsid w:val="005F7FC9"/>
    <w:rsid w:val="00600BE7"/>
    <w:rsid w:val="00600DDA"/>
    <w:rsid w:val="0060120D"/>
    <w:rsid w:val="0060121D"/>
    <w:rsid w:val="00601635"/>
    <w:rsid w:val="00602207"/>
    <w:rsid w:val="00603AF8"/>
    <w:rsid w:val="00603F1E"/>
    <w:rsid w:val="00604343"/>
    <w:rsid w:val="00605CCA"/>
    <w:rsid w:val="0060776B"/>
    <w:rsid w:val="00610069"/>
    <w:rsid w:val="00610551"/>
    <w:rsid w:val="0061100C"/>
    <w:rsid w:val="0061165C"/>
    <w:rsid w:val="00612071"/>
    <w:rsid w:val="006123B4"/>
    <w:rsid w:val="0061269D"/>
    <w:rsid w:val="00613D2B"/>
    <w:rsid w:val="00614629"/>
    <w:rsid w:val="00614800"/>
    <w:rsid w:val="00614B59"/>
    <w:rsid w:val="00616D5C"/>
    <w:rsid w:val="006176F5"/>
    <w:rsid w:val="00617854"/>
    <w:rsid w:val="00617BD5"/>
    <w:rsid w:val="006226D2"/>
    <w:rsid w:val="006227F4"/>
    <w:rsid w:val="00623CE8"/>
    <w:rsid w:val="0062445F"/>
    <w:rsid w:val="00624B87"/>
    <w:rsid w:val="006250AE"/>
    <w:rsid w:val="006252E4"/>
    <w:rsid w:val="00626808"/>
    <w:rsid w:val="006316DB"/>
    <w:rsid w:val="00633697"/>
    <w:rsid w:val="006364B7"/>
    <w:rsid w:val="0063700B"/>
    <w:rsid w:val="00637A1B"/>
    <w:rsid w:val="00640380"/>
    <w:rsid w:val="006407FA"/>
    <w:rsid w:val="006408C9"/>
    <w:rsid w:val="00640CBF"/>
    <w:rsid w:val="00640FAA"/>
    <w:rsid w:val="0064103E"/>
    <w:rsid w:val="006413E5"/>
    <w:rsid w:val="006414D1"/>
    <w:rsid w:val="00645666"/>
    <w:rsid w:val="00647523"/>
    <w:rsid w:val="00650075"/>
    <w:rsid w:val="006505DD"/>
    <w:rsid w:val="00650BBC"/>
    <w:rsid w:val="00651815"/>
    <w:rsid w:val="00653F37"/>
    <w:rsid w:val="0065457B"/>
    <w:rsid w:val="00655204"/>
    <w:rsid w:val="00655A80"/>
    <w:rsid w:val="00655DA5"/>
    <w:rsid w:val="00655DE1"/>
    <w:rsid w:val="006562FA"/>
    <w:rsid w:val="0065648E"/>
    <w:rsid w:val="00657052"/>
    <w:rsid w:val="006579C5"/>
    <w:rsid w:val="006618AE"/>
    <w:rsid w:val="00661B8A"/>
    <w:rsid w:val="00661D35"/>
    <w:rsid w:val="00665C03"/>
    <w:rsid w:val="00666908"/>
    <w:rsid w:val="00666921"/>
    <w:rsid w:val="00666B0A"/>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A58"/>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2B06"/>
    <w:rsid w:val="00692B1B"/>
    <w:rsid w:val="006938D0"/>
    <w:rsid w:val="006944A5"/>
    <w:rsid w:val="006947E2"/>
    <w:rsid w:val="00694C51"/>
    <w:rsid w:val="00695172"/>
    <w:rsid w:val="0069733B"/>
    <w:rsid w:val="006973C4"/>
    <w:rsid w:val="0069751C"/>
    <w:rsid w:val="006A01B0"/>
    <w:rsid w:val="006A08A9"/>
    <w:rsid w:val="006A0908"/>
    <w:rsid w:val="006A0F87"/>
    <w:rsid w:val="006A1C8B"/>
    <w:rsid w:val="006A22CC"/>
    <w:rsid w:val="006A353B"/>
    <w:rsid w:val="006A4CA8"/>
    <w:rsid w:val="006A596A"/>
    <w:rsid w:val="006A69F4"/>
    <w:rsid w:val="006A6C6A"/>
    <w:rsid w:val="006A7664"/>
    <w:rsid w:val="006B1DDF"/>
    <w:rsid w:val="006B2283"/>
    <w:rsid w:val="006B2FFD"/>
    <w:rsid w:val="006B3752"/>
    <w:rsid w:val="006B4847"/>
    <w:rsid w:val="006B4BB0"/>
    <w:rsid w:val="006B5190"/>
    <w:rsid w:val="006B661B"/>
    <w:rsid w:val="006B6D25"/>
    <w:rsid w:val="006B7F9F"/>
    <w:rsid w:val="006C1A90"/>
    <w:rsid w:val="006C2EB8"/>
    <w:rsid w:val="006C364C"/>
    <w:rsid w:val="006C38E9"/>
    <w:rsid w:val="006C447E"/>
    <w:rsid w:val="006C4BCB"/>
    <w:rsid w:val="006C6247"/>
    <w:rsid w:val="006C652D"/>
    <w:rsid w:val="006C6860"/>
    <w:rsid w:val="006C697D"/>
    <w:rsid w:val="006C71CA"/>
    <w:rsid w:val="006C7293"/>
    <w:rsid w:val="006C774B"/>
    <w:rsid w:val="006C7DCC"/>
    <w:rsid w:val="006D2DA4"/>
    <w:rsid w:val="006D31A4"/>
    <w:rsid w:val="006D5184"/>
    <w:rsid w:val="006D6BAC"/>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393"/>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582F"/>
    <w:rsid w:val="00746C17"/>
    <w:rsid w:val="007502EF"/>
    <w:rsid w:val="00750CED"/>
    <w:rsid w:val="00750DEC"/>
    <w:rsid w:val="00751842"/>
    <w:rsid w:val="007539E9"/>
    <w:rsid w:val="00753C18"/>
    <w:rsid w:val="00753D84"/>
    <w:rsid w:val="00754B22"/>
    <w:rsid w:val="00755209"/>
    <w:rsid w:val="00756D4C"/>
    <w:rsid w:val="00756D96"/>
    <w:rsid w:val="0075742D"/>
    <w:rsid w:val="007579C6"/>
    <w:rsid w:val="00760A1C"/>
    <w:rsid w:val="00761678"/>
    <w:rsid w:val="00761900"/>
    <w:rsid w:val="007623EC"/>
    <w:rsid w:val="00762AFA"/>
    <w:rsid w:val="00764A8A"/>
    <w:rsid w:val="00764F68"/>
    <w:rsid w:val="007657CB"/>
    <w:rsid w:val="00765FF2"/>
    <w:rsid w:val="00770297"/>
    <w:rsid w:val="00771B2F"/>
    <w:rsid w:val="00771D5E"/>
    <w:rsid w:val="00772013"/>
    <w:rsid w:val="00773036"/>
    <w:rsid w:val="00773A21"/>
    <w:rsid w:val="007740B8"/>
    <w:rsid w:val="00774457"/>
    <w:rsid w:val="00774561"/>
    <w:rsid w:val="00774B76"/>
    <w:rsid w:val="00774D31"/>
    <w:rsid w:val="00774F07"/>
    <w:rsid w:val="0077695B"/>
    <w:rsid w:val="00776D75"/>
    <w:rsid w:val="00776EDE"/>
    <w:rsid w:val="007801A6"/>
    <w:rsid w:val="00781388"/>
    <w:rsid w:val="00781793"/>
    <w:rsid w:val="0078367C"/>
    <w:rsid w:val="007839DA"/>
    <w:rsid w:val="00784AFB"/>
    <w:rsid w:val="007860AF"/>
    <w:rsid w:val="0078618A"/>
    <w:rsid w:val="0078668C"/>
    <w:rsid w:val="007903B0"/>
    <w:rsid w:val="0079074E"/>
    <w:rsid w:val="00791733"/>
    <w:rsid w:val="0079394F"/>
    <w:rsid w:val="00793AFE"/>
    <w:rsid w:val="00794254"/>
    <w:rsid w:val="007944D1"/>
    <w:rsid w:val="00794658"/>
    <w:rsid w:val="00794B24"/>
    <w:rsid w:val="00794C19"/>
    <w:rsid w:val="00795CF4"/>
    <w:rsid w:val="007975B7"/>
    <w:rsid w:val="00797E0B"/>
    <w:rsid w:val="007A0B01"/>
    <w:rsid w:val="007A5D3E"/>
    <w:rsid w:val="007A6FA2"/>
    <w:rsid w:val="007B2188"/>
    <w:rsid w:val="007B255E"/>
    <w:rsid w:val="007B4AB7"/>
    <w:rsid w:val="007B50C3"/>
    <w:rsid w:val="007B5869"/>
    <w:rsid w:val="007B5A34"/>
    <w:rsid w:val="007C0C67"/>
    <w:rsid w:val="007C11C3"/>
    <w:rsid w:val="007C1742"/>
    <w:rsid w:val="007C2F31"/>
    <w:rsid w:val="007C3221"/>
    <w:rsid w:val="007C4430"/>
    <w:rsid w:val="007C4F93"/>
    <w:rsid w:val="007C5F95"/>
    <w:rsid w:val="007C64E8"/>
    <w:rsid w:val="007C7509"/>
    <w:rsid w:val="007C763D"/>
    <w:rsid w:val="007D0E9D"/>
    <w:rsid w:val="007D1EEF"/>
    <w:rsid w:val="007D2168"/>
    <w:rsid w:val="007D33BB"/>
    <w:rsid w:val="007D3A90"/>
    <w:rsid w:val="007D649E"/>
    <w:rsid w:val="007E0100"/>
    <w:rsid w:val="007E0455"/>
    <w:rsid w:val="007E09C8"/>
    <w:rsid w:val="007E218C"/>
    <w:rsid w:val="007E37E3"/>
    <w:rsid w:val="007E3EEA"/>
    <w:rsid w:val="007E45D8"/>
    <w:rsid w:val="007E6443"/>
    <w:rsid w:val="007E6546"/>
    <w:rsid w:val="007E6B40"/>
    <w:rsid w:val="007E7B19"/>
    <w:rsid w:val="007F09B7"/>
    <w:rsid w:val="007F0B48"/>
    <w:rsid w:val="007F10B4"/>
    <w:rsid w:val="007F13C6"/>
    <w:rsid w:val="007F2420"/>
    <w:rsid w:val="007F4ADD"/>
    <w:rsid w:val="007F6A7D"/>
    <w:rsid w:val="007F7CED"/>
    <w:rsid w:val="00800554"/>
    <w:rsid w:val="0080114A"/>
    <w:rsid w:val="00802A66"/>
    <w:rsid w:val="0080323B"/>
    <w:rsid w:val="00803521"/>
    <w:rsid w:val="00805855"/>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17E94"/>
    <w:rsid w:val="0082077B"/>
    <w:rsid w:val="00820E9F"/>
    <w:rsid w:val="008225A4"/>
    <w:rsid w:val="0082391A"/>
    <w:rsid w:val="008239CF"/>
    <w:rsid w:val="00823AD2"/>
    <w:rsid w:val="0082438F"/>
    <w:rsid w:val="008249B3"/>
    <w:rsid w:val="008258CC"/>
    <w:rsid w:val="0082742A"/>
    <w:rsid w:val="00830BE4"/>
    <w:rsid w:val="0083201F"/>
    <w:rsid w:val="00834DC6"/>
    <w:rsid w:val="00836231"/>
    <w:rsid w:val="008375C5"/>
    <w:rsid w:val="00837C3D"/>
    <w:rsid w:val="008400C0"/>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E0B"/>
    <w:rsid w:val="0086081B"/>
    <w:rsid w:val="00860F17"/>
    <w:rsid w:val="00861875"/>
    <w:rsid w:val="00861C32"/>
    <w:rsid w:val="008631C0"/>
    <w:rsid w:val="00864369"/>
    <w:rsid w:val="00864E14"/>
    <w:rsid w:val="008651F2"/>
    <w:rsid w:val="00865C53"/>
    <w:rsid w:val="00865FBD"/>
    <w:rsid w:val="00866161"/>
    <w:rsid w:val="00866F1D"/>
    <w:rsid w:val="0086791A"/>
    <w:rsid w:val="00867E76"/>
    <w:rsid w:val="0087017B"/>
    <w:rsid w:val="00871163"/>
    <w:rsid w:val="00871633"/>
    <w:rsid w:val="008728AC"/>
    <w:rsid w:val="00873CD3"/>
    <w:rsid w:val="00873F3A"/>
    <w:rsid w:val="00874105"/>
    <w:rsid w:val="0087589F"/>
    <w:rsid w:val="00877BCA"/>
    <w:rsid w:val="0088033C"/>
    <w:rsid w:val="00880BEF"/>
    <w:rsid w:val="00880D95"/>
    <w:rsid w:val="00880FE0"/>
    <w:rsid w:val="008811AF"/>
    <w:rsid w:val="0088251A"/>
    <w:rsid w:val="00882BBC"/>
    <w:rsid w:val="00882C2A"/>
    <w:rsid w:val="0088429A"/>
    <w:rsid w:val="00884A97"/>
    <w:rsid w:val="008852E9"/>
    <w:rsid w:val="008855B8"/>
    <w:rsid w:val="00885E54"/>
    <w:rsid w:val="00886657"/>
    <w:rsid w:val="00886772"/>
    <w:rsid w:val="00886ECD"/>
    <w:rsid w:val="0088728B"/>
    <w:rsid w:val="0089009C"/>
    <w:rsid w:val="008928E4"/>
    <w:rsid w:val="008945B2"/>
    <w:rsid w:val="00895260"/>
    <w:rsid w:val="0089676E"/>
    <w:rsid w:val="00896EE4"/>
    <w:rsid w:val="008975D3"/>
    <w:rsid w:val="00897FBF"/>
    <w:rsid w:val="008A0FD5"/>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D4E"/>
    <w:rsid w:val="008C0115"/>
    <w:rsid w:val="008C0AFE"/>
    <w:rsid w:val="008C1B80"/>
    <w:rsid w:val="008C248C"/>
    <w:rsid w:val="008C2E7A"/>
    <w:rsid w:val="008C31E2"/>
    <w:rsid w:val="008C4323"/>
    <w:rsid w:val="008C4811"/>
    <w:rsid w:val="008C52FF"/>
    <w:rsid w:val="008C586F"/>
    <w:rsid w:val="008C58A3"/>
    <w:rsid w:val="008C5AAB"/>
    <w:rsid w:val="008C7754"/>
    <w:rsid w:val="008C7968"/>
    <w:rsid w:val="008D0CA5"/>
    <w:rsid w:val="008D1CD7"/>
    <w:rsid w:val="008D2BCE"/>
    <w:rsid w:val="008D3A05"/>
    <w:rsid w:val="008D3E99"/>
    <w:rsid w:val="008D5BE7"/>
    <w:rsid w:val="008D5CE1"/>
    <w:rsid w:val="008D5F64"/>
    <w:rsid w:val="008D6A48"/>
    <w:rsid w:val="008D6E43"/>
    <w:rsid w:val="008D769F"/>
    <w:rsid w:val="008D7AA5"/>
    <w:rsid w:val="008D7D93"/>
    <w:rsid w:val="008E0E82"/>
    <w:rsid w:val="008E166D"/>
    <w:rsid w:val="008E1886"/>
    <w:rsid w:val="008E2CC1"/>
    <w:rsid w:val="008E2CF1"/>
    <w:rsid w:val="008E2ECD"/>
    <w:rsid w:val="008E405C"/>
    <w:rsid w:val="008E6740"/>
    <w:rsid w:val="008E6A4E"/>
    <w:rsid w:val="008F087E"/>
    <w:rsid w:val="008F0E11"/>
    <w:rsid w:val="008F0EAA"/>
    <w:rsid w:val="008F23B6"/>
    <w:rsid w:val="008F27C6"/>
    <w:rsid w:val="008F39A1"/>
    <w:rsid w:val="008F3F3F"/>
    <w:rsid w:val="008F602A"/>
    <w:rsid w:val="008F67BC"/>
    <w:rsid w:val="0090074D"/>
    <w:rsid w:val="00900ADE"/>
    <w:rsid w:val="00900DA5"/>
    <w:rsid w:val="00900DBB"/>
    <w:rsid w:val="00900E5A"/>
    <w:rsid w:val="00901240"/>
    <w:rsid w:val="009019F1"/>
    <w:rsid w:val="009023D9"/>
    <w:rsid w:val="00902CA2"/>
    <w:rsid w:val="0090325B"/>
    <w:rsid w:val="0090387A"/>
    <w:rsid w:val="0090411E"/>
    <w:rsid w:val="00904FAC"/>
    <w:rsid w:val="00906F99"/>
    <w:rsid w:val="00907527"/>
    <w:rsid w:val="00907665"/>
    <w:rsid w:val="00907C10"/>
    <w:rsid w:val="009109F4"/>
    <w:rsid w:val="00910DDB"/>
    <w:rsid w:val="00911494"/>
    <w:rsid w:val="009118DB"/>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DFB"/>
    <w:rsid w:val="009261F3"/>
    <w:rsid w:val="00926D48"/>
    <w:rsid w:val="0092752C"/>
    <w:rsid w:val="00927B7E"/>
    <w:rsid w:val="00930201"/>
    <w:rsid w:val="00931309"/>
    <w:rsid w:val="00932BE2"/>
    <w:rsid w:val="00932E9B"/>
    <w:rsid w:val="00933600"/>
    <w:rsid w:val="00933C79"/>
    <w:rsid w:val="009340CB"/>
    <w:rsid w:val="009353E4"/>
    <w:rsid w:val="009365AB"/>
    <w:rsid w:val="009376DA"/>
    <w:rsid w:val="00940081"/>
    <w:rsid w:val="00940240"/>
    <w:rsid w:val="009410FA"/>
    <w:rsid w:val="00941791"/>
    <w:rsid w:val="0094185D"/>
    <w:rsid w:val="0094197F"/>
    <w:rsid w:val="00942C94"/>
    <w:rsid w:val="00942D52"/>
    <w:rsid w:val="00943524"/>
    <w:rsid w:val="00943EAD"/>
    <w:rsid w:val="00945397"/>
    <w:rsid w:val="00945C95"/>
    <w:rsid w:val="0094609B"/>
    <w:rsid w:val="00946800"/>
    <w:rsid w:val="00947BF5"/>
    <w:rsid w:val="00950081"/>
    <w:rsid w:val="009501C8"/>
    <w:rsid w:val="00950BB6"/>
    <w:rsid w:val="009513F8"/>
    <w:rsid w:val="009516E6"/>
    <w:rsid w:val="0095271E"/>
    <w:rsid w:val="009539DD"/>
    <w:rsid w:val="0095449E"/>
    <w:rsid w:val="00957142"/>
    <w:rsid w:val="00957984"/>
    <w:rsid w:val="00960C21"/>
    <w:rsid w:val="00962E5D"/>
    <w:rsid w:val="009706EC"/>
    <w:rsid w:val="00971BD4"/>
    <w:rsid w:val="00971C7E"/>
    <w:rsid w:val="00972076"/>
    <w:rsid w:val="009724B8"/>
    <w:rsid w:val="00972F9F"/>
    <w:rsid w:val="00973530"/>
    <w:rsid w:val="00975719"/>
    <w:rsid w:val="009768CD"/>
    <w:rsid w:val="00977796"/>
    <w:rsid w:val="00980293"/>
    <w:rsid w:val="009803A4"/>
    <w:rsid w:val="00980B14"/>
    <w:rsid w:val="00980C1E"/>
    <w:rsid w:val="009838A1"/>
    <w:rsid w:val="009846D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31F"/>
    <w:rsid w:val="009A7130"/>
    <w:rsid w:val="009A7C3D"/>
    <w:rsid w:val="009A7E23"/>
    <w:rsid w:val="009A7FA0"/>
    <w:rsid w:val="009B0256"/>
    <w:rsid w:val="009B08BE"/>
    <w:rsid w:val="009B12A3"/>
    <w:rsid w:val="009B1305"/>
    <w:rsid w:val="009B3F0E"/>
    <w:rsid w:val="009B54CA"/>
    <w:rsid w:val="009B5C53"/>
    <w:rsid w:val="009C1D20"/>
    <w:rsid w:val="009C2012"/>
    <w:rsid w:val="009C2F26"/>
    <w:rsid w:val="009C3128"/>
    <w:rsid w:val="009C3399"/>
    <w:rsid w:val="009C35D5"/>
    <w:rsid w:val="009C3E8C"/>
    <w:rsid w:val="009C480F"/>
    <w:rsid w:val="009C504E"/>
    <w:rsid w:val="009C5AAE"/>
    <w:rsid w:val="009C7392"/>
    <w:rsid w:val="009D0302"/>
    <w:rsid w:val="009D0689"/>
    <w:rsid w:val="009D07B9"/>
    <w:rsid w:val="009D1A47"/>
    <w:rsid w:val="009D2F37"/>
    <w:rsid w:val="009D30F6"/>
    <w:rsid w:val="009D37BF"/>
    <w:rsid w:val="009D49AB"/>
    <w:rsid w:val="009D6280"/>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0820"/>
    <w:rsid w:val="00A22B82"/>
    <w:rsid w:val="00A22C10"/>
    <w:rsid w:val="00A22F4B"/>
    <w:rsid w:val="00A23116"/>
    <w:rsid w:val="00A24CBA"/>
    <w:rsid w:val="00A24E50"/>
    <w:rsid w:val="00A26650"/>
    <w:rsid w:val="00A266BA"/>
    <w:rsid w:val="00A26C4B"/>
    <w:rsid w:val="00A277A2"/>
    <w:rsid w:val="00A27858"/>
    <w:rsid w:val="00A30529"/>
    <w:rsid w:val="00A31053"/>
    <w:rsid w:val="00A32AD3"/>
    <w:rsid w:val="00A32F91"/>
    <w:rsid w:val="00A33BE8"/>
    <w:rsid w:val="00A33CD8"/>
    <w:rsid w:val="00A34C89"/>
    <w:rsid w:val="00A3540D"/>
    <w:rsid w:val="00A368E7"/>
    <w:rsid w:val="00A37183"/>
    <w:rsid w:val="00A3749E"/>
    <w:rsid w:val="00A377D5"/>
    <w:rsid w:val="00A37AFF"/>
    <w:rsid w:val="00A41C2C"/>
    <w:rsid w:val="00A41F9A"/>
    <w:rsid w:val="00A42565"/>
    <w:rsid w:val="00A429B6"/>
    <w:rsid w:val="00A43C2A"/>
    <w:rsid w:val="00A44263"/>
    <w:rsid w:val="00A45559"/>
    <w:rsid w:val="00A456B3"/>
    <w:rsid w:val="00A45781"/>
    <w:rsid w:val="00A45E55"/>
    <w:rsid w:val="00A45F4D"/>
    <w:rsid w:val="00A46D18"/>
    <w:rsid w:val="00A4780E"/>
    <w:rsid w:val="00A50262"/>
    <w:rsid w:val="00A50B2A"/>
    <w:rsid w:val="00A50D98"/>
    <w:rsid w:val="00A51561"/>
    <w:rsid w:val="00A52294"/>
    <w:rsid w:val="00A52C53"/>
    <w:rsid w:val="00A5324F"/>
    <w:rsid w:val="00A545FF"/>
    <w:rsid w:val="00A5507D"/>
    <w:rsid w:val="00A554BB"/>
    <w:rsid w:val="00A56420"/>
    <w:rsid w:val="00A572DC"/>
    <w:rsid w:val="00A6088F"/>
    <w:rsid w:val="00A61C99"/>
    <w:rsid w:val="00A63641"/>
    <w:rsid w:val="00A66308"/>
    <w:rsid w:val="00A66771"/>
    <w:rsid w:val="00A66CEB"/>
    <w:rsid w:val="00A71921"/>
    <w:rsid w:val="00A73EFC"/>
    <w:rsid w:val="00A740A5"/>
    <w:rsid w:val="00A741AD"/>
    <w:rsid w:val="00A7544F"/>
    <w:rsid w:val="00A7659D"/>
    <w:rsid w:val="00A77618"/>
    <w:rsid w:val="00A7766D"/>
    <w:rsid w:val="00A778E6"/>
    <w:rsid w:val="00A808D1"/>
    <w:rsid w:val="00A80B5A"/>
    <w:rsid w:val="00A81124"/>
    <w:rsid w:val="00A81511"/>
    <w:rsid w:val="00A82128"/>
    <w:rsid w:val="00A82732"/>
    <w:rsid w:val="00A82A5C"/>
    <w:rsid w:val="00A84170"/>
    <w:rsid w:val="00A843CB"/>
    <w:rsid w:val="00A84A4B"/>
    <w:rsid w:val="00A85A61"/>
    <w:rsid w:val="00A85B7E"/>
    <w:rsid w:val="00A868A1"/>
    <w:rsid w:val="00A86AE3"/>
    <w:rsid w:val="00A87585"/>
    <w:rsid w:val="00A8794F"/>
    <w:rsid w:val="00A87AD2"/>
    <w:rsid w:val="00A9021F"/>
    <w:rsid w:val="00A906A0"/>
    <w:rsid w:val="00A90898"/>
    <w:rsid w:val="00A91FEC"/>
    <w:rsid w:val="00A925AD"/>
    <w:rsid w:val="00A93690"/>
    <w:rsid w:val="00A93B31"/>
    <w:rsid w:val="00A94CC8"/>
    <w:rsid w:val="00A9535E"/>
    <w:rsid w:val="00A957D1"/>
    <w:rsid w:val="00A958E6"/>
    <w:rsid w:val="00A96AEA"/>
    <w:rsid w:val="00A9715B"/>
    <w:rsid w:val="00A97818"/>
    <w:rsid w:val="00A97CFF"/>
    <w:rsid w:val="00A97E40"/>
    <w:rsid w:val="00AA0299"/>
    <w:rsid w:val="00AA1F09"/>
    <w:rsid w:val="00AA2330"/>
    <w:rsid w:val="00AA42E3"/>
    <w:rsid w:val="00AA5180"/>
    <w:rsid w:val="00AA5D47"/>
    <w:rsid w:val="00AA6836"/>
    <w:rsid w:val="00AB0BA6"/>
    <w:rsid w:val="00AB0D36"/>
    <w:rsid w:val="00AB1741"/>
    <w:rsid w:val="00AB3B38"/>
    <w:rsid w:val="00AB46C5"/>
    <w:rsid w:val="00AB4B53"/>
    <w:rsid w:val="00AB4C0A"/>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B97"/>
    <w:rsid w:val="00B013DE"/>
    <w:rsid w:val="00B01788"/>
    <w:rsid w:val="00B018C3"/>
    <w:rsid w:val="00B01F2B"/>
    <w:rsid w:val="00B02014"/>
    <w:rsid w:val="00B03888"/>
    <w:rsid w:val="00B043E1"/>
    <w:rsid w:val="00B0710A"/>
    <w:rsid w:val="00B077EE"/>
    <w:rsid w:val="00B07E92"/>
    <w:rsid w:val="00B1050B"/>
    <w:rsid w:val="00B11C25"/>
    <w:rsid w:val="00B11C6A"/>
    <w:rsid w:val="00B11D34"/>
    <w:rsid w:val="00B124A4"/>
    <w:rsid w:val="00B1278E"/>
    <w:rsid w:val="00B1391C"/>
    <w:rsid w:val="00B15645"/>
    <w:rsid w:val="00B1768C"/>
    <w:rsid w:val="00B20145"/>
    <w:rsid w:val="00B210AB"/>
    <w:rsid w:val="00B217E7"/>
    <w:rsid w:val="00B21CEB"/>
    <w:rsid w:val="00B22420"/>
    <w:rsid w:val="00B22CC8"/>
    <w:rsid w:val="00B2304B"/>
    <w:rsid w:val="00B2345D"/>
    <w:rsid w:val="00B237AD"/>
    <w:rsid w:val="00B2383B"/>
    <w:rsid w:val="00B249EB"/>
    <w:rsid w:val="00B24B4D"/>
    <w:rsid w:val="00B24DA7"/>
    <w:rsid w:val="00B262A1"/>
    <w:rsid w:val="00B265D0"/>
    <w:rsid w:val="00B26A23"/>
    <w:rsid w:val="00B26A56"/>
    <w:rsid w:val="00B278A9"/>
    <w:rsid w:val="00B30B20"/>
    <w:rsid w:val="00B31753"/>
    <w:rsid w:val="00B32C8B"/>
    <w:rsid w:val="00B32F9C"/>
    <w:rsid w:val="00B338BE"/>
    <w:rsid w:val="00B371D0"/>
    <w:rsid w:val="00B37324"/>
    <w:rsid w:val="00B375A3"/>
    <w:rsid w:val="00B37B69"/>
    <w:rsid w:val="00B41F2C"/>
    <w:rsid w:val="00B423AE"/>
    <w:rsid w:val="00B43899"/>
    <w:rsid w:val="00B43973"/>
    <w:rsid w:val="00B456DD"/>
    <w:rsid w:val="00B4572F"/>
    <w:rsid w:val="00B46829"/>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6742"/>
    <w:rsid w:val="00B66782"/>
    <w:rsid w:val="00B66FA4"/>
    <w:rsid w:val="00B67438"/>
    <w:rsid w:val="00B7050A"/>
    <w:rsid w:val="00B7097E"/>
    <w:rsid w:val="00B718C1"/>
    <w:rsid w:val="00B719D5"/>
    <w:rsid w:val="00B71D00"/>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9019E"/>
    <w:rsid w:val="00B90E3F"/>
    <w:rsid w:val="00B90EC3"/>
    <w:rsid w:val="00B945E6"/>
    <w:rsid w:val="00B94E3E"/>
    <w:rsid w:val="00BA0759"/>
    <w:rsid w:val="00BA1C16"/>
    <w:rsid w:val="00BA2214"/>
    <w:rsid w:val="00BA22C2"/>
    <w:rsid w:val="00BA2368"/>
    <w:rsid w:val="00BA2634"/>
    <w:rsid w:val="00BA40D8"/>
    <w:rsid w:val="00BA4416"/>
    <w:rsid w:val="00BA4BCE"/>
    <w:rsid w:val="00BA65C9"/>
    <w:rsid w:val="00BA6654"/>
    <w:rsid w:val="00BA75CB"/>
    <w:rsid w:val="00BA7B68"/>
    <w:rsid w:val="00BA7BB8"/>
    <w:rsid w:val="00BA7BDE"/>
    <w:rsid w:val="00BB0A91"/>
    <w:rsid w:val="00BB0D52"/>
    <w:rsid w:val="00BB293A"/>
    <w:rsid w:val="00BB4464"/>
    <w:rsid w:val="00BB5DB3"/>
    <w:rsid w:val="00BB6DAA"/>
    <w:rsid w:val="00BB7550"/>
    <w:rsid w:val="00BB7E56"/>
    <w:rsid w:val="00BC113A"/>
    <w:rsid w:val="00BC1E3B"/>
    <w:rsid w:val="00BC21B3"/>
    <w:rsid w:val="00BC31C9"/>
    <w:rsid w:val="00BC3C38"/>
    <w:rsid w:val="00BC440F"/>
    <w:rsid w:val="00BC6440"/>
    <w:rsid w:val="00BC6623"/>
    <w:rsid w:val="00BC7831"/>
    <w:rsid w:val="00BC7BA0"/>
    <w:rsid w:val="00BD0340"/>
    <w:rsid w:val="00BD0392"/>
    <w:rsid w:val="00BD042C"/>
    <w:rsid w:val="00BD11CE"/>
    <w:rsid w:val="00BD255A"/>
    <w:rsid w:val="00BD27F2"/>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36B5"/>
    <w:rsid w:val="00BF4102"/>
    <w:rsid w:val="00BF41D7"/>
    <w:rsid w:val="00BF4991"/>
    <w:rsid w:val="00BF5370"/>
    <w:rsid w:val="00BF5577"/>
    <w:rsid w:val="00BF5AE0"/>
    <w:rsid w:val="00BF5F10"/>
    <w:rsid w:val="00BF665B"/>
    <w:rsid w:val="00BF6722"/>
    <w:rsid w:val="00BF7AB6"/>
    <w:rsid w:val="00C0095C"/>
    <w:rsid w:val="00C00B01"/>
    <w:rsid w:val="00C01280"/>
    <w:rsid w:val="00C0150E"/>
    <w:rsid w:val="00C01B70"/>
    <w:rsid w:val="00C02759"/>
    <w:rsid w:val="00C03A6D"/>
    <w:rsid w:val="00C03B35"/>
    <w:rsid w:val="00C04B20"/>
    <w:rsid w:val="00C04C48"/>
    <w:rsid w:val="00C050E0"/>
    <w:rsid w:val="00C0547F"/>
    <w:rsid w:val="00C05DD5"/>
    <w:rsid w:val="00C06108"/>
    <w:rsid w:val="00C06C1A"/>
    <w:rsid w:val="00C0734D"/>
    <w:rsid w:val="00C10A3E"/>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6D9"/>
    <w:rsid w:val="00C460F2"/>
    <w:rsid w:val="00C47A38"/>
    <w:rsid w:val="00C502D2"/>
    <w:rsid w:val="00C50634"/>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567B"/>
    <w:rsid w:val="00C65B6B"/>
    <w:rsid w:val="00C67D61"/>
    <w:rsid w:val="00C7013C"/>
    <w:rsid w:val="00C7055F"/>
    <w:rsid w:val="00C70ECB"/>
    <w:rsid w:val="00C719C2"/>
    <w:rsid w:val="00C723B1"/>
    <w:rsid w:val="00C724A6"/>
    <w:rsid w:val="00C72B2E"/>
    <w:rsid w:val="00C72DFB"/>
    <w:rsid w:val="00C730C4"/>
    <w:rsid w:val="00C73ED4"/>
    <w:rsid w:val="00C74399"/>
    <w:rsid w:val="00C7487D"/>
    <w:rsid w:val="00C760B7"/>
    <w:rsid w:val="00C77D5F"/>
    <w:rsid w:val="00C80431"/>
    <w:rsid w:val="00C80F7E"/>
    <w:rsid w:val="00C81904"/>
    <w:rsid w:val="00C82B56"/>
    <w:rsid w:val="00C82FD9"/>
    <w:rsid w:val="00C83EC2"/>
    <w:rsid w:val="00C84035"/>
    <w:rsid w:val="00C841EB"/>
    <w:rsid w:val="00C84736"/>
    <w:rsid w:val="00C8639C"/>
    <w:rsid w:val="00C87750"/>
    <w:rsid w:val="00C91A73"/>
    <w:rsid w:val="00C91DD7"/>
    <w:rsid w:val="00C922DC"/>
    <w:rsid w:val="00C9299B"/>
    <w:rsid w:val="00C92C69"/>
    <w:rsid w:val="00C93CF9"/>
    <w:rsid w:val="00C94A0A"/>
    <w:rsid w:val="00C953AA"/>
    <w:rsid w:val="00C95B66"/>
    <w:rsid w:val="00CA1687"/>
    <w:rsid w:val="00CA1C8E"/>
    <w:rsid w:val="00CA3E70"/>
    <w:rsid w:val="00CA45ED"/>
    <w:rsid w:val="00CA51C1"/>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0EBB"/>
    <w:rsid w:val="00CC2724"/>
    <w:rsid w:val="00CC534F"/>
    <w:rsid w:val="00CC5674"/>
    <w:rsid w:val="00CC611C"/>
    <w:rsid w:val="00CC69B4"/>
    <w:rsid w:val="00CC7F02"/>
    <w:rsid w:val="00CD0287"/>
    <w:rsid w:val="00CD219C"/>
    <w:rsid w:val="00CD2544"/>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D09"/>
    <w:rsid w:val="00D12832"/>
    <w:rsid w:val="00D13414"/>
    <w:rsid w:val="00D155FC"/>
    <w:rsid w:val="00D16682"/>
    <w:rsid w:val="00D16EDB"/>
    <w:rsid w:val="00D200F1"/>
    <w:rsid w:val="00D20BFE"/>
    <w:rsid w:val="00D20DDF"/>
    <w:rsid w:val="00D211E7"/>
    <w:rsid w:val="00D21718"/>
    <w:rsid w:val="00D2665F"/>
    <w:rsid w:val="00D268FD"/>
    <w:rsid w:val="00D26AE8"/>
    <w:rsid w:val="00D278F3"/>
    <w:rsid w:val="00D310BE"/>
    <w:rsid w:val="00D31AE0"/>
    <w:rsid w:val="00D33499"/>
    <w:rsid w:val="00D33C2E"/>
    <w:rsid w:val="00D3478A"/>
    <w:rsid w:val="00D35E2A"/>
    <w:rsid w:val="00D36CD0"/>
    <w:rsid w:val="00D36D6D"/>
    <w:rsid w:val="00D406CA"/>
    <w:rsid w:val="00D40959"/>
    <w:rsid w:val="00D41E69"/>
    <w:rsid w:val="00D42130"/>
    <w:rsid w:val="00D4276F"/>
    <w:rsid w:val="00D44661"/>
    <w:rsid w:val="00D449C0"/>
    <w:rsid w:val="00D45290"/>
    <w:rsid w:val="00D4576B"/>
    <w:rsid w:val="00D4591E"/>
    <w:rsid w:val="00D4693D"/>
    <w:rsid w:val="00D472E2"/>
    <w:rsid w:val="00D47365"/>
    <w:rsid w:val="00D4778E"/>
    <w:rsid w:val="00D47B6D"/>
    <w:rsid w:val="00D47EBC"/>
    <w:rsid w:val="00D50A94"/>
    <w:rsid w:val="00D512FC"/>
    <w:rsid w:val="00D51A93"/>
    <w:rsid w:val="00D5312F"/>
    <w:rsid w:val="00D532BD"/>
    <w:rsid w:val="00D5369F"/>
    <w:rsid w:val="00D53D5C"/>
    <w:rsid w:val="00D548E8"/>
    <w:rsid w:val="00D54A29"/>
    <w:rsid w:val="00D553A7"/>
    <w:rsid w:val="00D5557E"/>
    <w:rsid w:val="00D557E0"/>
    <w:rsid w:val="00D55BAA"/>
    <w:rsid w:val="00D57209"/>
    <w:rsid w:val="00D57238"/>
    <w:rsid w:val="00D603CC"/>
    <w:rsid w:val="00D60821"/>
    <w:rsid w:val="00D61C53"/>
    <w:rsid w:val="00D62F47"/>
    <w:rsid w:val="00D63382"/>
    <w:rsid w:val="00D6369A"/>
    <w:rsid w:val="00D63E54"/>
    <w:rsid w:val="00D640DF"/>
    <w:rsid w:val="00D64F2F"/>
    <w:rsid w:val="00D65A02"/>
    <w:rsid w:val="00D660DC"/>
    <w:rsid w:val="00D66372"/>
    <w:rsid w:val="00D67411"/>
    <w:rsid w:val="00D6771D"/>
    <w:rsid w:val="00D678E0"/>
    <w:rsid w:val="00D712FD"/>
    <w:rsid w:val="00D714EB"/>
    <w:rsid w:val="00D71B3E"/>
    <w:rsid w:val="00D72213"/>
    <w:rsid w:val="00D729D8"/>
    <w:rsid w:val="00D7347B"/>
    <w:rsid w:val="00D74B97"/>
    <w:rsid w:val="00D75CDE"/>
    <w:rsid w:val="00D779F9"/>
    <w:rsid w:val="00D77C21"/>
    <w:rsid w:val="00D80424"/>
    <w:rsid w:val="00D85876"/>
    <w:rsid w:val="00D86D4A"/>
    <w:rsid w:val="00D92152"/>
    <w:rsid w:val="00D923B2"/>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5AB"/>
    <w:rsid w:val="00DA6835"/>
    <w:rsid w:val="00DA6B50"/>
    <w:rsid w:val="00DB12D4"/>
    <w:rsid w:val="00DB1B21"/>
    <w:rsid w:val="00DB2588"/>
    <w:rsid w:val="00DB3FDC"/>
    <w:rsid w:val="00DB4710"/>
    <w:rsid w:val="00DB4C2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E25C6"/>
    <w:rsid w:val="00DE2D5A"/>
    <w:rsid w:val="00DE30BB"/>
    <w:rsid w:val="00DE44A2"/>
    <w:rsid w:val="00DE4EB4"/>
    <w:rsid w:val="00DE68F6"/>
    <w:rsid w:val="00DE6E08"/>
    <w:rsid w:val="00DE6F40"/>
    <w:rsid w:val="00DE7127"/>
    <w:rsid w:val="00DE7136"/>
    <w:rsid w:val="00DE77F6"/>
    <w:rsid w:val="00DF036E"/>
    <w:rsid w:val="00DF05EF"/>
    <w:rsid w:val="00DF1084"/>
    <w:rsid w:val="00DF1384"/>
    <w:rsid w:val="00DF2264"/>
    <w:rsid w:val="00DF3C02"/>
    <w:rsid w:val="00DF3CFD"/>
    <w:rsid w:val="00DF4435"/>
    <w:rsid w:val="00DF543D"/>
    <w:rsid w:val="00DF5938"/>
    <w:rsid w:val="00DF59C2"/>
    <w:rsid w:val="00DF5EC9"/>
    <w:rsid w:val="00DF63BB"/>
    <w:rsid w:val="00DF7B5F"/>
    <w:rsid w:val="00E0074C"/>
    <w:rsid w:val="00E00BCE"/>
    <w:rsid w:val="00E0234E"/>
    <w:rsid w:val="00E03166"/>
    <w:rsid w:val="00E039D5"/>
    <w:rsid w:val="00E043C5"/>
    <w:rsid w:val="00E05D1E"/>
    <w:rsid w:val="00E06B83"/>
    <w:rsid w:val="00E06C06"/>
    <w:rsid w:val="00E07135"/>
    <w:rsid w:val="00E07196"/>
    <w:rsid w:val="00E07577"/>
    <w:rsid w:val="00E07FD9"/>
    <w:rsid w:val="00E07FEC"/>
    <w:rsid w:val="00E11514"/>
    <w:rsid w:val="00E121BE"/>
    <w:rsid w:val="00E12B2C"/>
    <w:rsid w:val="00E12FB3"/>
    <w:rsid w:val="00E12FC8"/>
    <w:rsid w:val="00E14A2D"/>
    <w:rsid w:val="00E14E58"/>
    <w:rsid w:val="00E15138"/>
    <w:rsid w:val="00E154FA"/>
    <w:rsid w:val="00E15A2A"/>
    <w:rsid w:val="00E207AF"/>
    <w:rsid w:val="00E20984"/>
    <w:rsid w:val="00E2233A"/>
    <w:rsid w:val="00E22AB2"/>
    <w:rsid w:val="00E22BA3"/>
    <w:rsid w:val="00E22FC3"/>
    <w:rsid w:val="00E23E39"/>
    <w:rsid w:val="00E24B56"/>
    <w:rsid w:val="00E27716"/>
    <w:rsid w:val="00E319A3"/>
    <w:rsid w:val="00E31D84"/>
    <w:rsid w:val="00E324F5"/>
    <w:rsid w:val="00E32524"/>
    <w:rsid w:val="00E32555"/>
    <w:rsid w:val="00E329DC"/>
    <w:rsid w:val="00E33EE1"/>
    <w:rsid w:val="00E343D3"/>
    <w:rsid w:val="00E3559B"/>
    <w:rsid w:val="00E37087"/>
    <w:rsid w:val="00E407A4"/>
    <w:rsid w:val="00E41420"/>
    <w:rsid w:val="00E41859"/>
    <w:rsid w:val="00E4385A"/>
    <w:rsid w:val="00E4474A"/>
    <w:rsid w:val="00E44C9C"/>
    <w:rsid w:val="00E45672"/>
    <w:rsid w:val="00E45C13"/>
    <w:rsid w:val="00E460FB"/>
    <w:rsid w:val="00E46477"/>
    <w:rsid w:val="00E46C25"/>
    <w:rsid w:val="00E46F66"/>
    <w:rsid w:val="00E47C1E"/>
    <w:rsid w:val="00E50821"/>
    <w:rsid w:val="00E50B22"/>
    <w:rsid w:val="00E51203"/>
    <w:rsid w:val="00E51FED"/>
    <w:rsid w:val="00E522BA"/>
    <w:rsid w:val="00E5251A"/>
    <w:rsid w:val="00E53B90"/>
    <w:rsid w:val="00E54647"/>
    <w:rsid w:val="00E55A54"/>
    <w:rsid w:val="00E56AAD"/>
    <w:rsid w:val="00E56D49"/>
    <w:rsid w:val="00E575BD"/>
    <w:rsid w:val="00E57D8C"/>
    <w:rsid w:val="00E603DC"/>
    <w:rsid w:val="00E60E86"/>
    <w:rsid w:val="00E6104C"/>
    <w:rsid w:val="00E610F5"/>
    <w:rsid w:val="00E61555"/>
    <w:rsid w:val="00E62BEB"/>
    <w:rsid w:val="00E63303"/>
    <w:rsid w:val="00E6473C"/>
    <w:rsid w:val="00E66C8E"/>
    <w:rsid w:val="00E67389"/>
    <w:rsid w:val="00E67B2C"/>
    <w:rsid w:val="00E70354"/>
    <w:rsid w:val="00E70634"/>
    <w:rsid w:val="00E70CA1"/>
    <w:rsid w:val="00E71C36"/>
    <w:rsid w:val="00E736B1"/>
    <w:rsid w:val="00E73E88"/>
    <w:rsid w:val="00E74A48"/>
    <w:rsid w:val="00E74C20"/>
    <w:rsid w:val="00E74DE6"/>
    <w:rsid w:val="00E74F1A"/>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91C98"/>
    <w:rsid w:val="00E91F02"/>
    <w:rsid w:val="00E924C4"/>
    <w:rsid w:val="00E93E66"/>
    <w:rsid w:val="00E94819"/>
    <w:rsid w:val="00E94CB9"/>
    <w:rsid w:val="00E951E3"/>
    <w:rsid w:val="00E958C8"/>
    <w:rsid w:val="00E95A38"/>
    <w:rsid w:val="00E95AA6"/>
    <w:rsid w:val="00E97894"/>
    <w:rsid w:val="00E97D12"/>
    <w:rsid w:val="00E97F74"/>
    <w:rsid w:val="00EA0207"/>
    <w:rsid w:val="00EA094F"/>
    <w:rsid w:val="00EA0C27"/>
    <w:rsid w:val="00EA108F"/>
    <w:rsid w:val="00EA11E6"/>
    <w:rsid w:val="00EA15C1"/>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2768"/>
    <w:rsid w:val="00EB291A"/>
    <w:rsid w:val="00EB3FFF"/>
    <w:rsid w:val="00EB45DB"/>
    <w:rsid w:val="00EB4AC6"/>
    <w:rsid w:val="00EB4BF6"/>
    <w:rsid w:val="00EB587F"/>
    <w:rsid w:val="00EB5EFE"/>
    <w:rsid w:val="00EB7A35"/>
    <w:rsid w:val="00EC0207"/>
    <w:rsid w:val="00EC0CF1"/>
    <w:rsid w:val="00EC1013"/>
    <w:rsid w:val="00EC391B"/>
    <w:rsid w:val="00EC43B9"/>
    <w:rsid w:val="00EC4AD7"/>
    <w:rsid w:val="00EC55D0"/>
    <w:rsid w:val="00EC55F1"/>
    <w:rsid w:val="00EC6A55"/>
    <w:rsid w:val="00EC6CAD"/>
    <w:rsid w:val="00EC6ECB"/>
    <w:rsid w:val="00EC7003"/>
    <w:rsid w:val="00EC7540"/>
    <w:rsid w:val="00EC78A1"/>
    <w:rsid w:val="00ED0D58"/>
    <w:rsid w:val="00ED0F07"/>
    <w:rsid w:val="00ED14E9"/>
    <w:rsid w:val="00ED20E8"/>
    <w:rsid w:val="00ED21DA"/>
    <w:rsid w:val="00ED256C"/>
    <w:rsid w:val="00ED28EB"/>
    <w:rsid w:val="00ED31F6"/>
    <w:rsid w:val="00ED3CDF"/>
    <w:rsid w:val="00ED476E"/>
    <w:rsid w:val="00ED56C2"/>
    <w:rsid w:val="00ED6366"/>
    <w:rsid w:val="00ED68AF"/>
    <w:rsid w:val="00ED6A3B"/>
    <w:rsid w:val="00ED6CDE"/>
    <w:rsid w:val="00ED7A57"/>
    <w:rsid w:val="00ED7B6D"/>
    <w:rsid w:val="00EE008C"/>
    <w:rsid w:val="00EE0F08"/>
    <w:rsid w:val="00EE126E"/>
    <w:rsid w:val="00EE18EA"/>
    <w:rsid w:val="00EE2AA3"/>
    <w:rsid w:val="00EE2AD4"/>
    <w:rsid w:val="00EE2C75"/>
    <w:rsid w:val="00EE3069"/>
    <w:rsid w:val="00EE3B89"/>
    <w:rsid w:val="00EE3EE5"/>
    <w:rsid w:val="00EE43C6"/>
    <w:rsid w:val="00EE462D"/>
    <w:rsid w:val="00EE4F47"/>
    <w:rsid w:val="00EE68EA"/>
    <w:rsid w:val="00EE7208"/>
    <w:rsid w:val="00EE73D0"/>
    <w:rsid w:val="00EE7B1D"/>
    <w:rsid w:val="00EF04FE"/>
    <w:rsid w:val="00EF18E9"/>
    <w:rsid w:val="00EF1E10"/>
    <w:rsid w:val="00EF2B98"/>
    <w:rsid w:val="00EF46D5"/>
    <w:rsid w:val="00EF56AF"/>
    <w:rsid w:val="00EF5B60"/>
    <w:rsid w:val="00EF5F02"/>
    <w:rsid w:val="00EF6160"/>
    <w:rsid w:val="00EF6AB7"/>
    <w:rsid w:val="00EF6F1A"/>
    <w:rsid w:val="00F025C7"/>
    <w:rsid w:val="00F030A1"/>
    <w:rsid w:val="00F05B33"/>
    <w:rsid w:val="00F05E61"/>
    <w:rsid w:val="00F06982"/>
    <w:rsid w:val="00F06F27"/>
    <w:rsid w:val="00F0730D"/>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3067"/>
    <w:rsid w:val="00F3350D"/>
    <w:rsid w:val="00F3413F"/>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9D9"/>
    <w:rsid w:val="00F67209"/>
    <w:rsid w:val="00F67B52"/>
    <w:rsid w:val="00F67EAC"/>
    <w:rsid w:val="00F70DF8"/>
    <w:rsid w:val="00F71E21"/>
    <w:rsid w:val="00F72B9F"/>
    <w:rsid w:val="00F72F67"/>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718D"/>
    <w:rsid w:val="00F87686"/>
    <w:rsid w:val="00F90FAF"/>
    <w:rsid w:val="00F92D18"/>
    <w:rsid w:val="00F938C9"/>
    <w:rsid w:val="00F95C7A"/>
    <w:rsid w:val="00F960BC"/>
    <w:rsid w:val="00F96312"/>
    <w:rsid w:val="00F96530"/>
    <w:rsid w:val="00F97013"/>
    <w:rsid w:val="00F97D5D"/>
    <w:rsid w:val="00FA115D"/>
    <w:rsid w:val="00FA1A31"/>
    <w:rsid w:val="00FA1F03"/>
    <w:rsid w:val="00FA38C1"/>
    <w:rsid w:val="00FB00D4"/>
    <w:rsid w:val="00FB00DC"/>
    <w:rsid w:val="00FB01C7"/>
    <w:rsid w:val="00FB1262"/>
    <w:rsid w:val="00FB166E"/>
    <w:rsid w:val="00FB1761"/>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845"/>
    <w:rsid w:val="00FC7CF1"/>
    <w:rsid w:val="00FD2328"/>
    <w:rsid w:val="00FD24A6"/>
    <w:rsid w:val="00FD26AE"/>
    <w:rsid w:val="00FD26DB"/>
    <w:rsid w:val="00FD2FBF"/>
    <w:rsid w:val="00FD567C"/>
    <w:rsid w:val="00FD5CF5"/>
    <w:rsid w:val="00FD7D50"/>
    <w:rsid w:val="00FE0195"/>
    <w:rsid w:val="00FE11CA"/>
    <w:rsid w:val="00FE1E79"/>
    <w:rsid w:val="00FE2468"/>
    <w:rsid w:val="00FE5FEA"/>
    <w:rsid w:val="00FE6D24"/>
    <w:rsid w:val="00FE720D"/>
    <w:rsid w:val="00FE74AC"/>
    <w:rsid w:val="00FE74F6"/>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eevga@zpk.novatek.ru" TargetMode="External"/><Relationship Id="rId13" Type="http://schemas.openxmlformats.org/officeDocument/2006/relationships/image" Target="media/image2.emf"/><Relationship Id="rId18" Type="http://schemas.openxmlformats.org/officeDocument/2006/relationships/package" Target="embeddings/_____Microsoft_Excel2.xls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package" Target="embeddings/_____Microsoft_Excel1.xls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novatek.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9FF73-4402-45A2-9284-37187A051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7128</Words>
  <Characters>40630</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47663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Алексеев Геннадий Александрович</cp:lastModifiedBy>
  <cp:revision>45</cp:revision>
  <cp:lastPrinted>2022-07-25T06:57:00Z</cp:lastPrinted>
  <dcterms:created xsi:type="dcterms:W3CDTF">2023-05-05T06:34:00Z</dcterms:created>
  <dcterms:modified xsi:type="dcterms:W3CDTF">2026-04-29T09:29:00Z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